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B9F2" w14:textId="7A61A1DB" w:rsidR="00F8375C" w:rsidRDefault="00B003DB" w:rsidP="00027B7F">
      <w:pPr>
        <w:jc w:val="right"/>
        <w:rPr>
          <w:rFonts w:asciiTheme="majorHAnsi" w:hAnsiTheme="majorHAnsi" w:cstheme="majorHAnsi"/>
          <w:sz w:val="20"/>
          <w:szCs w:val="20"/>
        </w:rPr>
      </w:pPr>
      <w:r w:rsidRPr="00F20A1F">
        <w:rPr>
          <w:rFonts w:asciiTheme="majorHAnsi" w:hAnsiTheme="majorHAnsi" w:cstheme="majorHAnsi"/>
          <w:sz w:val="20"/>
          <w:szCs w:val="20"/>
        </w:rPr>
        <w:t xml:space="preserve">Warszawa, </w:t>
      </w:r>
      <w:r w:rsidR="008F60B0">
        <w:rPr>
          <w:rFonts w:asciiTheme="majorHAnsi" w:hAnsiTheme="majorHAnsi" w:cstheme="majorHAnsi"/>
          <w:sz w:val="20"/>
          <w:szCs w:val="20"/>
        </w:rPr>
        <w:t>11</w:t>
      </w:r>
      <w:r w:rsidRPr="00F20A1F">
        <w:rPr>
          <w:rFonts w:asciiTheme="majorHAnsi" w:hAnsiTheme="majorHAnsi" w:cstheme="majorHAnsi"/>
          <w:sz w:val="20"/>
          <w:szCs w:val="20"/>
        </w:rPr>
        <w:t xml:space="preserve"> </w:t>
      </w:r>
      <w:r w:rsidR="005F434B">
        <w:rPr>
          <w:rFonts w:asciiTheme="majorHAnsi" w:hAnsiTheme="majorHAnsi" w:cstheme="majorHAnsi"/>
          <w:sz w:val="20"/>
          <w:szCs w:val="20"/>
        </w:rPr>
        <w:t>maja</w:t>
      </w:r>
      <w:r w:rsidR="00AF39E4" w:rsidRPr="00F20A1F">
        <w:rPr>
          <w:rFonts w:asciiTheme="majorHAnsi" w:hAnsiTheme="majorHAnsi" w:cstheme="majorHAnsi"/>
          <w:sz w:val="20"/>
          <w:szCs w:val="20"/>
        </w:rPr>
        <w:t xml:space="preserve"> 202</w:t>
      </w:r>
      <w:r w:rsidR="005F40FE">
        <w:rPr>
          <w:rFonts w:asciiTheme="majorHAnsi" w:hAnsiTheme="majorHAnsi" w:cstheme="majorHAnsi"/>
          <w:sz w:val="20"/>
          <w:szCs w:val="20"/>
        </w:rPr>
        <w:t>1</w:t>
      </w:r>
      <w:r w:rsidR="00027B7F" w:rsidRPr="00F20A1F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6F38982C" w14:textId="2B887927" w:rsidR="00AF39E4" w:rsidRPr="00F20A1F" w:rsidRDefault="003B0B8A" w:rsidP="007A6E1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„Bi</w:t>
      </w:r>
      <w:r w:rsidR="008425CD">
        <w:rPr>
          <w:rFonts w:asciiTheme="majorHAnsi" w:hAnsiTheme="majorHAnsi" w:cstheme="majorHAnsi"/>
          <w:b/>
          <w:bCs/>
          <w:sz w:val="28"/>
          <w:szCs w:val="28"/>
        </w:rPr>
        <w:t>ałe listy” w Diners Club Polska.</w:t>
      </w:r>
    </w:p>
    <w:p w14:paraId="20E6ABE8" w14:textId="110DA2B6" w:rsidR="00AF39E4" w:rsidRPr="00CC0C1A" w:rsidRDefault="008425CD" w:rsidP="00D31F5C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Dyrektywa PSD2 nałożyła obowiązek stosowania przy transakcjach kartowych </w:t>
      </w:r>
      <w:r w:rsidR="00E61632" w:rsidRPr="00CC0C1A">
        <w:rPr>
          <w:rFonts w:asciiTheme="majorHAnsi" w:hAnsiTheme="majorHAnsi" w:cstheme="majorHAnsi"/>
          <w:b/>
          <w:sz w:val="24"/>
          <w:szCs w:val="24"/>
        </w:rPr>
        <w:t>silne</w:t>
      </w:r>
      <w:r w:rsidR="00E61632">
        <w:rPr>
          <w:rFonts w:asciiTheme="majorHAnsi" w:hAnsiTheme="majorHAnsi" w:cstheme="majorHAnsi"/>
          <w:b/>
          <w:sz w:val="24"/>
          <w:szCs w:val="24"/>
        </w:rPr>
        <w:t>go</w:t>
      </w:r>
      <w:r w:rsidR="00E61632" w:rsidRPr="00CC0C1A">
        <w:rPr>
          <w:rFonts w:asciiTheme="majorHAnsi" w:hAnsiTheme="majorHAnsi" w:cstheme="majorHAnsi"/>
          <w:b/>
          <w:sz w:val="24"/>
          <w:szCs w:val="24"/>
        </w:rPr>
        <w:t xml:space="preserve"> uwierzytelnieni</w:t>
      </w:r>
      <w:r w:rsidR="008F60B0">
        <w:rPr>
          <w:rFonts w:asciiTheme="majorHAnsi" w:hAnsiTheme="majorHAnsi" w:cstheme="majorHAnsi"/>
          <w:b/>
          <w:sz w:val="24"/>
          <w:szCs w:val="24"/>
        </w:rPr>
        <w:t>a</w:t>
      </w:r>
      <w:r w:rsidR="00E61632" w:rsidRPr="00CC0C1A">
        <w:rPr>
          <w:rFonts w:asciiTheme="majorHAnsi" w:hAnsiTheme="majorHAnsi" w:cstheme="majorHAnsi"/>
          <w:b/>
          <w:sz w:val="24"/>
          <w:szCs w:val="24"/>
        </w:rPr>
        <w:t xml:space="preserve"> k</w:t>
      </w:r>
      <w:r w:rsidR="00E61632">
        <w:rPr>
          <w:rFonts w:asciiTheme="majorHAnsi" w:hAnsiTheme="majorHAnsi" w:cstheme="majorHAnsi"/>
          <w:b/>
          <w:sz w:val="24"/>
          <w:szCs w:val="24"/>
        </w:rPr>
        <w:t xml:space="preserve">lienta </w:t>
      </w:r>
      <w:r>
        <w:rPr>
          <w:rFonts w:asciiTheme="majorHAnsi" w:hAnsiTheme="majorHAnsi" w:cstheme="majorHAnsi"/>
          <w:b/>
          <w:sz w:val="24"/>
          <w:szCs w:val="24"/>
        </w:rPr>
        <w:t xml:space="preserve">tzw. </w:t>
      </w:r>
      <w:r w:rsidR="002C03C3">
        <w:rPr>
          <w:rFonts w:asciiTheme="majorHAnsi" w:hAnsiTheme="majorHAnsi" w:cstheme="majorHAnsi"/>
          <w:b/>
          <w:sz w:val="24"/>
          <w:szCs w:val="24"/>
        </w:rPr>
        <w:t xml:space="preserve">SCA (ang. </w:t>
      </w:r>
      <w:r w:rsidR="002C03C3" w:rsidRPr="00CC0C1A">
        <w:rPr>
          <w:rFonts w:asciiTheme="majorHAnsi" w:hAnsiTheme="majorHAnsi" w:cstheme="majorHAnsi"/>
          <w:b/>
          <w:sz w:val="24"/>
          <w:szCs w:val="24"/>
        </w:rPr>
        <w:t>Strong Customer Authentication)</w:t>
      </w:r>
      <w:r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CC0C1A">
        <w:rPr>
          <w:rFonts w:asciiTheme="majorHAnsi" w:hAnsiTheme="majorHAnsi" w:cstheme="majorHAnsi"/>
          <w:b/>
          <w:sz w:val="24"/>
          <w:szCs w:val="24"/>
        </w:rPr>
        <w:t xml:space="preserve">Jest to jeden ze środków zwiększenia bezpieczeństwa </w:t>
      </w:r>
      <w:r>
        <w:rPr>
          <w:rFonts w:asciiTheme="majorHAnsi" w:hAnsiTheme="majorHAnsi" w:cstheme="majorHAnsi"/>
          <w:b/>
          <w:sz w:val="24"/>
          <w:szCs w:val="24"/>
        </w:rPr>
        <w:t xml:space="preserve">m.in. </w:t>
      </w:r>
      <w:r w:rsidR="00CC0C1A">
        <w:rPr>
          <w:rFonts w:asciiTheme="majorHAnsi" w:hAnsiTheme="majorHAnsi" w:cstheme="majorHAnsi"/>
          <w:b/>
          <w:sz w:val="24"/>
          <w:szCs w:val="24"/>
        </w:rPr>
        <w:t xml:space="preserve">podczas płatności online. </w:t>
      </w:r>
      <w:r w:rsidR="00CB369D">
        <w:rPr>
          <w:rFonts w:asciiTheme="majorHAnsi" w:hAnsiTheme="majorHAnsi" w:cstheme="majorHAnsi"/>
          <w:b/>
          <w:sz w:val="24"/>
          <w:szCs w:val="24"/>
        </w:rPr>
        <w:t xml:space="preserve">Złożoność technologiczna rozwiązań oraz konieczność dostosowania się do wymogów każdego z uczestników </w:t>
      </w:r>
      <w:r w:rsidR="00DD49B0">
        <w:rPr>
          <w:rFonts w:asciiTheme="majorHAnsi" w:hAnsiTheme="majorHAnsi" w:cstheme="majorHAnsi"/>
          <w:b/>
          <w:sz w:val="24"/>
          <w:szCs w:val="24"/>
        </w:rPr>
        <w:t xml:space="preserve">rynku </w:t>
      </w:r>
      <w:r w:rsidR="00CB369D">
        <w:rPr>
          <w:rFonts w:asciiTheme="majorHAnsi" w:hAnsiTheme="majorHAnsi" w:cstheme="majorHAnsi"/>
          <w:b/>
          <w:sz w:val="24"/>
          <w:szCs w:val="24"/>
        </w:rPr>
        <w:t xml:space="preserve">płatności </w:t>
      </w:r>
      <w:r w:rsidR="00A50865">
        <w:rPr>
          <w:rFonts w:asciiTheme="majorHAnsi" w:hAnsiTheme="majorHAnsi" w:cstheme="majorHAnsi"/>
          <w:b/>
          <w:sz w:val="24"/>
          <w:szCs w:val="24"/>
        </w:rPr>
        <w:t xml:space="preserve">powoduje, że odsetek transakcji internetowych zakończonych niepowodzeniem z powodu braku SCA jest </w:t>
      </w:r>
      <w:r w:rsidR="00C50BE5">
        <w:rPr>
          <w:rFonts w:asciiTheme="majorHAnsi" w:hAnsiTheme="majorHAnsi" w:cstheme="majorHAnsi"/>
          <w:b/>
          <w:sz w:val="24"/>
          <w:szCs w:val="24"/>
        </w:rPr>
        <w:t xml:space="preserve">wciąż </w:t>
      </w:r>
      <w:r w:rsidR="00A50865">
        <w:rPr>
          <w:rFonts w:asciiTheme="majorHAnsi" w:hAnsiTheme="majorHAnsi" w:cstheme="majorHAnsi"/>
          <w:b/>
          <w:sz w:val="24"/>
          <w:szCs w:val="24"/>
        </w:rPr>
        <w:t>znaczący.</w:t>
      </w:r>
      <w:r w:rsidR="00CB369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50865">
        <w:rPr>
          <w:rFonts w:asciiTheme="majorHAnsi" w:hAnsiTheme="majorHAnsi" w:cstheme="majorHAnsi"/>
          <w:b/>
          <w:sz w:val="24"/>
          <w:szCs w:val="24"/>
        </w:rPr>
        <w:t xml:space="preserve">W trosce o komfort swoich klientów </w:t>
      </w:r>
      <w:r w:rsidR="00CC0C1A">
        <w:rPr>
          <w:rFonts w:asciiTheme="majorHAnsi" w:hAnsiTheme="majorHAnsi" w:cstheme="majorHAnsi"/>
          <w:b/>
          <w:sz w:val="24"/>
          <w:szCs w:val="24"/>
        </w:rPr>
        <w:t>Diners Club Polska zdecydował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="00CC0C1A">
        <w:rPr>
          <w:rFonts w:asciiTheme="majorHAnsi" w:hAnsiTheme="majorHAnsi" w:cstheme="majorHAnsi"/>
          <w:b/>
          <w:sz w:val="24"/>
          <w:szCs w:val="24"/>
        </w:rPr>
        <w:t xml:space="preserve"> się wprowadzić tzw. „białe listy”</w:t>
      </w:r>
      <w:r w:rsidR="00A50865">
        <w:rPr>
          <w:rFonts w:asciiTheme="majorHAnsi" w:hAnsiTheme="majorHAnsi" w:cstheme="majorHAnsi"/>
          <w:b/>
          <w:sz w:val="24"/>
          <w:szCs w:val="24"/>
        </w:rPr>
        <w:t>, czyli rejestr zaufanych odbiorców płatności</w:t>
      </w:r>
      <w:r w:rsidR="00CC0C1A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A50865">
        <w:rPr>
          <w:rFonts w:asciiTheme="majorHAnsi" w:hAnsiTheme="majorHAnsi" w:cstheme="majorHAnsi"/>
          <w:b/>
          <w:sz w:val="24"/>
          <w:szCs w:val="24"/>
        </w:rPr>
        <w:t>Rejestr taki pozwala na zaaprobowanie płatności nawet gdy transakcja zostanie zainicjowana przez usługodawcę</w:t>
      </w:r>
      <w:r w:rsidR="00DD49B0">
        <w:rPr>
          <w:rFonts w:asciiTheme="majorHAnsi" w:hAnsiTheme="majorHAnsi" w:cstheme="majorHAnsi"/>
          <w:b/>
          <w:sz w:val="24"/>
          <w:szCs w:val="24"/>
        </w:rPr>
        <w:t>,</w:t>
      </w:r>
      <w:r w:rsidR="00A5086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D49B0">
        <w:rPr>
          <w:rFonts w:asciiTheme="majorHAnsi" w:hAnsiTheme="majorHAnsi" w:cstheme="majorHAnsi"/>
          <w:b/>
          <w:sz w:val="24"/>
          <w:szCs w:val="24"/>
        </w:rPr>
        <w:t xml:space="preserve">który nie stosuje jeszcze </w:t>
      </w:r>
      <w:r w:rsidR="00A50865">
        <w:rPr>
          <w:rFonts w:asciiTheme="majorHAnsi" w:hAnsiTheme="majorHAnsi" w:cstheme="majorHAnsi"/>
          <w:b/>
          <w:sz w:val="24"/>
          <w:szCs w:val="24"/>
        </w:rPr>
        <w:t>silnego uwierzytelnienia.</w:t>
      </w:r>
    </w:p>
    <w:p w14:paraId="7E3B14E9" w14:textId="26F09102" w:rsidR="00E20E69" w:rsidRDefault="00CC0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SCA to </w:t>
      </w:r>
      <w:r w:rsidR="00A32E87">
        <w:rPr>
          <w:rFonts w:asciiTheme="majorHAnsi" w:hAnsiTheme="majorHAnsi" w:cstheme="majorHAnsi"/>
          <w:sz w:val="24"/>
          <w:szCs w:val="24"/>
        </w:rPr>
        <w:t xml:space="preserve">dwuskładnikowy </w:t>
      </w:r>
      <w:r w:rsidR="00C50BE5">
        <w:rPr>
          <w:rFonts w:asciiTheme="majorHAnsi" w:hAnsiTheme="majorHAnsi" w:cstheme="majorHAnsi"/>
          <w:sz w:val="24"/>
          <w:szCs w:val="24"/>
        </w:rPr>
        <w:t xml:space="preserve">sposób </w:t>
      </w:r>
      <w:r w:rsidR="0022293D">
        <w:rPr>
          <w:rFonts w:asciiTheme="majorHAnsi" w:hAnsiTheme="majorHAnsi" w:cstheme="majorHAnsi"/>
          <w:sz w:val="24"/>
          <w:szCs w:val="24"/>
        </w:rPr>
        <w:t>weryfikacji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22293D">
        <w:rPr>
          <w:rFonts w:asciiTheme="majorHAnsi" w:hAnsiTheme="majorHAnsi" w:cstheme="majorHAnsi"/>
          <w:sz w:val="24"/>
          <w:szCs w:val="24"/>
        </w:rPr>
        <w:t>stosowany</w:t>
      </w:r>
      <w:r>
        <w:rPr>
          <w:rFonts w:asciiTheme="majorHAnsi" w:hAnsiTheme="majorHAnsi" w:cstheme="majorHAnsi"/>
          <w:sz w:val="24"/>
          <w:szCs w:val="24"/>
        </w:rPr>
        <w:t xml:space="preserve"> przed dokonaniem </w:t>
      </w:r>
      <w:r w:rsidR="00A32E87">
        <w:rPr>
          <w:rFonts w:asciiTheme="majorHAnsi" w:hAnsiTheme="majorHAnsi" w:cstheme="majorHAnsi"/>
          <w:sz w:val="24"/>
          <w:szCs w:val="24"/>
        </w:rPr>
        <w:t>płatności</w:t>
      </w:r>
      <w:r w:rsidR="00C50BE5">
        <w:rPr>
          <w:rFonts w:asciiTheme="majorHAnsi" w:hAnsiTheme="majorHAnsi" w:cstheme="majorHAnsi"/>
          <w:sz w:val="24"/>
          <w:szCs w:val="24"/>
        </w:rPr>
        <w:t xml:space="preserve"> 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50BE5">
        <w:rPr>
          <w:rFonts w:asciiTheme="majorHAnsi" w:hAnsiTheme="majorHAnsi" w:cstheme="majorHAnsi"/>
          <w:sz w:val="24"/>
          <w:szCs w:val="24"/>
        </w:rPr>
        <w:t>c</w:t>
      </w:r>
      <w:r w:rsidR="008425CD">
        <w:rPr>
          <w:rFonts w:asciiTheme="majorHAnsi" w:hAnsiTheme="majorHAnsi" w:cstheme="majorHAnsi"/>
          <w:sz w:val="24"/>
          <w:szCs w:val="24"/>
        </w:rPr>
        <w:t>el</w:t>
      </w:r>
      <w:r w:rsidR="00C50BE5">
        <w:rPr>
          <w:rFonts w:asciiTheme="majorHAnsi" w:hAnsiTheme="majorHAnsi" w:cstheme="majorHAnsi"/>
          <w:sz w:val="24"/>
          <w:szCs w:val="24"/>
        </w:rPr>
        <w:t>u</w:t>
      </w:r>
      <w:r w:rsidR="008425CD">
        <w:rPr>
          <w:rFonts w:asciiTheme="majorHAnsi" w:hAnsiTheme="majorHAnsi" w:cstheme="majorHAnsi"/>
          <w:sz w:val="24"/>
          <w:szCs w:val="24"/>
        </w:rPr>
        <w:t xml:space="preserve"> wzmocnieni</w:t>
      </w:r>
      <w:r w:rsidR="00C50BE5">
        <w:rPr>
          <w:rFonts w:asciiTheme="majorHAnsi" w:hAnsiTheme="majorHAnsi" w:cstheme="majorHAnsi"/>
          <w:sz w:val="24"/>
          <w:szCs w:val="24"/>
        </w:rPr>
        <w:t>a</w:t>
      </w:r>
      <w:r w:rsidR="008425CD">
        <w:rPr>
          <w:rFonts w:asciiTheme="majorHAnsi" w:hAnsiTheme="majorHAnsi" w:cstheme="majorHAnsi"/>
          <w:sz w:val="24"/>
          <w:szCs w:val="24"/>
        </w:rPr>
        <w:t xml:space="preserve"> ochrony przed oszustwami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DD49B0">
        <w:rPr>
          <w:rFonts w:asciiTheme="majorHAnsi" w:hAnsiTheme="majorHAnsi" w:cstheme="majorHAnsi"/>
          <w:sz w:val="24"/>
          <w:szCs w:val="24"/>
        </w:rPr>
        <w:t>P</w:t>
      </w:r>
      <w:r w:rsidR="00E20E69">
        <w:rPr>
          <w:rFonts w:asciiTheme="majorHAnsi" w:hAnsiTheme="majorHAnsi" w:cstheme="majorHAnsi"/>
          <w:sz w:val="24"/>
          <w:szCs w:val="24"/>
        </w:rPr>
        <w:t xml:space="preserve">osiadacz karty Diners Club może zostać poproszony o dodatkowe zatwierdzenie transakcji </w:t>
      </w:r>
      <w:r w:rsidR="0022293D">
        <w:rPr>
          <w:rFonts w:asciiTheme="majorHAnsi" w:hAnsiTheme="majorHAnsi" w:cstheme="majorHAnsi"/>
          <w:sz w:val="24"/>
          <w:szCs w:val="24"/>
        </w:rPr>
        <w:t xml:space="preserve">online </w:t>
      </w:r>
      <w:r w:rsidR="00E20E69">
        <w:rPr>
          <w:rFonts w:asciiTheme="majorHAnsi" w:hAnsiTheme="majorHAnsi" w:cstheme="majorHAnsi"/>
          <w:sz w:val="24"/>
          <w:szCs w:val="24"/>
        </w:rPr>
        <w:t>za pomocą hasła statycznego oraz jednorazowego kodu</w:t>
      </w:r>
      <w:r w:rsidR="0022293D">
        <w:rPr>
          <w:rFonts w:asciiTheme="majorHAnsi" w:hAnsiTheme="majorHAnsi" w:cstheme="majorHAnsi"/>
          <w:sz w:val="24"/>
          <w:szCs w:val="24"/>
        </w:rPr>
        <w:t>,</w:t>
      </w:r>
      <w:r w:rsidR="00E20E69">
        <w:rPr>
          <w:rFonts w:asciiTheme="majorHAnsi" w:hAnsiTheme="majorHAnsi" w:cstheme="majorHAnsi"/>
          <w:sz w:val="24"/>
          <w:szCs w:val="24"/>
        </w:rPr>
        <w:t xml:space="preserve"> wysyłanego</w:t>
      </w:r>
      <w:r w:rsidR="00E62EB0">
        <w:rPr>
          <w:rFonts w:asciiTheme="majorHAnsi" w:hAnsiTheme="majorHAnsi" w:cstheme="majorHAnsi"/>
          <w:sz w:val="24"/>
          <w:szCs w:val="24"/>
        </w:rPr>
        <w:t xml:space="preserve"> </w:t>
      </w:r>
      <w:r w:rsidR="00C50BE5">
        <w:rPr>
          <w:rFonts w:asciiTheme="majorHAnsi" w:hAnsiTheme="majorHAnsi" w:cstheme="majorHAnsi"/>
          <w:sz w:val="24"/>
          <w:szCs w:val="24"/>
        </w:rPr>
        <w:t xml:space="preserve">smsem </w:t>
      </w:r>
      <w:r w:rsidR="00E20E69">
        <w:rPr>
          <w:rFonts w:asciiTheme="majorHAnsi" w:hAnsiTheme="majorHAnsi" w:cstheme="majorHAnsi"/>
          <w:sz w:val="24"/>
          <w:szCs w:val="24"/>
        </w:rPr>
        <w:t xml:space="preserve">na </w:t>
      </w:r>
      <w:r w:rsidR="00C50BE5">
        <w:rPr>
          <w:rFonts w:asciiTheme="majorHAnsi" w:hAnsiTheme="majorHAnsi" w:cstheme="majorHAnsi"/>
          <w:sz w:val="24"/>
          <w:szCs w:val="24"/>
        </w:rPr>
        <w:t xml:space="preserve">numer </w:t>
      </w:r>
      <w:r w:rsidR="00E20E69">
        <w:rPr>
          <w:rFonts w:asciiTheme="majorHAnsi" w:hAnsiTheme="majorHAnsi" w:cstheme="majorHAnsi"/>
          <w:sz w:val="24"/>
          <w:szCs w:val="24"/>
        </w:rPr>
        <w:t>telefon</w:t>
      </w:r>
      <w:r w:rsidR="00C50BE5">
        <w:rPr>
          <w:rFonts w:asciiTheme="majorHAnsi" w:hAnsiTheme="majorHAnsi" w:cstheme="majorHAnsi"/>
          <w:sz w:val="24"/>
          <w:szCs w:val="24"/>
        </w:rPr>
        <w:t>u</w:t>
      </w:r>
      <w:r w:rsidR="00E20E69">
        <w:rPr>
          <w:rFonts w:asciiTheme="majorHAnsi" w:hAnsiTheme="majorHAnsi" w:cstheme="majorHAnsi"/>
          <w:sz w:val="24"/>
          <w:szCs w:val="24"/>
        </w:rPr>
        <w:t xml:space="preserve"> komórkow</w:t>
      </w:r>
      <w:r w:rsidR="00C50BE5">
        <w:rPr>
          <w:rFonts w:asciiTheme="majorHAnsi" w:hAnsiTheme="majorHAnsi" w:cstheme="majorHAnsi"/>
          <w:sz w:val="24"/>
          <w:szCs w:val="24"/>
        </w:rPr>
        <w:t>ego,</w:t>
      </w:r>
      <w:r w:rsidR="00DE41EC">
        <w:rPr>
          <w:rFonts w:asciiTheme="majorHAnsi" w:hAnsiTheme="majorHAnsi" w:cstheme="majorHAnsi"/>
          <w:sz w:val="24"/>
          <w:szCs w:val="24"/>
        </w:rPr>
        <w:t xml:space="preserve"> zarejestrowan</w:t>
      </w:r>
      <w:r w:rsidR="008F60B0">
        <w:rPr>
          <w:rFonts w:asciiTheme="majorHAnsi" w:hAnsiTheme="majorHAnsi" w:cstheme="majorHAnsi"/>
          <w:sz w:val="24"/>
          <w:szCs w:val="24"/>
        </w:rPr>
        <w:t>y</w:t>
      </w:r>
      <w:r w:rsidR="00DE41EC">
        <w:rPr>
          <w:rFonts w:asciiTheme="majorHAnsi" w:hAnsiTheme="majorHAnsi" w:cstheme="majorHAnsi"/>
          <w:sz w:val="24"/>
          <w:szCs w:val="24"/>
        </w:rPr>
        <w:t xml:space="preserve"> w systemie Diners Club</w:t>
      </w:r>
      <w:r w:rsidR="0022293D">
        <w:rPr>
          <w:rFonts w:asciiTheme="majorHAnsi" w:hAnsiTheme="majorHAnsi" w:cstheme="majorHAnsi"/>
          <w:sz w:val="24"/>
          <w:szCs w:val="24"/>
        </w:rPr>
        <w:t xml:space="preserve"> Polska</w:t>
      </w:r>
      <w:r w:rsidR="00E20E69">
        <w:rPr>
          <w:rFonts w:asciiTheme="majorHAnsi" w:hAnsiTheme="majorHAnsi" w:cstheme="majorHAnsi"/>
          <w:sz w:val="24"/>
          <w:szCs w:val="24"/>
        </w:rPr>
        <w:t xml:space="preserve">. </w:t>
      </w:r>
      <w:r w:rsidR="00E20E69" w:rsidRPr="00E20E69">
        <w:rPr>
          <w:sz w:val="24"/>
          <w:szCs w:val="24"/>
        </w:rPr>
        <w:t>Aby móc korzystać w pełni z płatności internetowych kartą Diners Club wystarczy ją zarejestrować do usługi ProtectBuy w serwisie e-Konto – nadać hasło i potwierdzić numer telefonu.</w:t>
      </w:r>
      <w:r w:rsidR="0081323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3D74BDF" w14:textId="29073DA4" w:rsidR="0078668A" w:rsidRDefault="00E20E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Może się zdarzyć, że niektóre sklepy </w:t>
      </w:r>
      <w:r w:rsidR="0022293D">
        <w:rPr>
          <w:rFonts w:asciiTheme="majorHAnsi" w:hAnsiTheme="majorHAnsi" w:cstheme="majorHAnsi"/>
          <w:sz w:val="24"/>
          <w:szCs w:val="24"/>
        </w:rPr>
        <w:t>lub</w:t>
      </w:r>
      <w:r>
        <w:rPr>
          <w:rFonts w:asciiTheme="majorHAnsi" w:hAnsiTheme="majorHAnsi" w:cstheme="majorHAnsi"/>
          <w:sz w:val="24"/>
          <w:szCs w:val="24"/>
        </w:rPr>
        <w:t xml:space="preserve"> serwisy internetowe nie mają </w:t>
      </w:r>
      <w:r w:rsidR="0022293D">
        <w:rPr>
          <w:rFonts w:asciiTheme="majorHAnsi" w:hAnsiTheme="majorHAnsi" w:cstheme="majorHAnsi"/>
          <w:sz w:val="24"/>
          <w:szCs w:val="24"/>
        </w:rPr>
        <w:t xml:space="preserve">jeszcze </w:t>
      </w:r>
      <w:r>
        <w:rPr>
          <w:rFonts w:asciiTheme="majorHAnsi" w:hAnsiTheme="majorHAnsi" w:cstheme="majorHAnsi"/>
          <w:sz w:val="24"/>
          <w:szCs w:val="24"/>
        </w:rPr>
        <w:t>wdrożonego silnego uwierzytelnienia</w:t>
      </w:r>
      <w:r w:rsidR="004867C9">
        <w:rPr>
          <w:rFonts w:asciiTheme="majorHAnsi" w:hAnsiTheme="majorHAnsi" w:cstheme="majorHAnsi"/>
          <w:sz w:val="24"/>
          <w:szCs w:val="24"/>
        </w:rPr>
        <w:t xml:space="preserve">. </w:t>
      </w:r>
      <w:r w:rsidR="002F16F1">
        <w:rPr>
          <w:rFonts w:asciiTheme="majorHAnsi" w:hAnsiTheme="majorHAnsi" w:cstheme="majorHAnsi"/>
          <w:sz w:val="24"/>
          <w:szCs w:val="24"/>
        </w:rPr>
        <w:t>Diners Club Polska wyszła</w:t>
      </w:r>
      <w:r w:rsidR="00813238">
        <w:rPr>
          <w:rFonts w:asciiTheme="majorHAnsi" w:hAnsiTheme="majorHAnsi" w:cstheme="majorHAnsi"/>
          <w:sz w:val="24"/>
          <w:szCs w:val="24"/>
        </w:rPr>
        <w:t xml:space="preserve"> naprzeciw </w:t>
      </w:r>
      <w:r w:rsidR="00A831CF">
        <w:rPr>
          <w:rFonts w:asciiTheme="majorHAnsi" w:hAnsiTheme="majorHAnsi" w:cstheme="majorHAnsi"/>
          <w:sz w:val="24"/>
          <w:szCs w:val="24"/>
        </w:rPr>
        <w:t xml:space="preserve">potrzebom </w:t>
      </w:r>
      <w:r w:rsidR="00A77612">
        <w:rPr>
          <w:rFonts w:asciiTheme="majorHAnsi" w:hAnsiTheme="majorHAnsi" w:cstheme="majorHAnsi"/>
          <w:sz w:val="24"/>
          <w:szCs w:val="24"/>
        </w:rPr>
        <w:t xml:space="preserve">klientów </w:t>
      </w:r>
      <w:r w:rsidR="002F16F1">
        <w:rPr>
          <w:rFonts w:asciiTheme="majorHAnsi" w:hAnsiTheme="majorHAnsi" w:cstheme="majorHAnsi"/>
          <w:sz w:val="24"/>
          <w:szCs w:val="24"/>
        </w:rPr>
        <w:t xml:space="preserve">i </w:t>
      </w:r>
      <w:r w:rsidR="004867C9">
        <w:rPr>
          <w:rFonts w:asciiTheme="majorHAnsi" w:hAnsiTheme="majorHAnsi" w:cstheme="majorHAnsi"/>
          <w:sz w:val="24"/>
          <w:szCs w:val="24"/>
        </w:rPr>
        <w:t xml:space="preserve">umożliwiła tworzenie </w:t>
      </w:r>
      <w:r w:rsidR="008D6C1D">
        <w:rPr>
          <w:rFonts w:asciiTheme="majorHAnsi" w:hAnsiTheme="majorHAnsi" w:cstheme="majorHAnsi"/>
          <w:sz w:val="24"/>
          <w:szCs w:val="24"/>
        </w:rPr>
        <w:t xml:space="preserve">indywidualnych </w:t>
      </w:r>
      <w:r w:rsidR="004867C9">
        <w:rPr>
          <w:rFonts w:asciiTheme="majorHAnsi" w:hAnsiTheme="majorHAnsi" w:cstheme="majorHAnsi"/>
          <w:sz w:val="24"/>
          <w:szCs w:val="24"/>
        </w:rPr>
        <w:t>tzw. „białych</w:t>
      </w:r>
      <w:r w:rsidR="00813238">
        <w:rPr>
          <w:rFonts w:asciiTheme="majorHAnsi" w:hAnsiTheme="majorHAnsi" w:cstheme="majorHAnsi"/>
          <w:sz w:val="24"/>
          <w:szCs w:val="24"/>
        </w:rPr>
        <w:t xml:space="preserve"> list”</w:t>
      </w:r>
      <w:r w:rsidR="004867C9">
        <w:rPr>
          <w:rFonts w:asciiTheme="majorHAnsi" w:hAnsiTheme="majorHAnsi" w:cstheme="majorHAnsi"/>
          <w:sz w:val="24"/>
          <w:szCs w:val="24"/>
        </w:rPr>
        <w:t xml:space="preserve">. </w:t>
      </w:r>
      <w:r w:rsidR="008D6C1D">
        <w:rPr>
          <w:rFonts w:asciiTheme="majorHAnsi" w:hAnsiTheme="majorHAnsi" w:cstheme="majorHAnsi"/>
          <w:sz w:val="24"/>
          <w:szCs w:val="24"/>
        </w:rPr>
        <w:t xml:space="preserve">Wystarczy </w:t>
      </w:r>
      <w:r w:rsidR="004867C9">
        <w:rPr>
          <w:rFonts w:asciiTheme="majorHAnsi" w:hAnsiTheme="majorHAnsi" w:cstheme="majorHAnsi"/>
          <w:sz w:val="24"/>
          <w:szCs w:val="24"/>
        </w:rPr>
        <w:t>zgłoszenie do biura Diners Club Polska zaufanych, ulubionych</w:t>
      </w:r>
      <w:r w:rsidR="00A831CF">
        <w:rPr>
          <w:rFonts w:asciiTheme="majorHAnsi" w:hAnsiTheme="majorHAnsi" w:cstheme="majorHAnsi"/>
          <w:sz w:val="24"/>
          <w:szCs w:val="24"/>
        </w:rPr>
        <w:t xml:space="preserve"> </w:t>
      </w:r>
      <w:r w:rsidR="008D6C1D">
        <w:rPr>
          <w:rFonts w:asciiTheme="majorHAnsi" w:hAnsiTheme="majorHAnsi" w:cstheme="majorHAnsi"/>
          <w:sz w:val="24"/>
          <w:szCs w:val="24"/>
        </w:rPr>
        <w:t xml:space="preserve">sklepów lub </w:t>
      </w:r>
      <w:r w:rsidR="004867C9">
        <w:rPr>
          <w:rFonts w:asciiTheme="majorHAnsi" w:hAnsiTheme="majorHAnsi" w:cstheme="majorHAnsi"/>
          <w:sz w:val="24"/>
          <w:szCs w:val="24"/>
        </w:rPr>
        <w:t>serwisów internetowych</w:t>
      </w:r>
      <w:r w:rsidR="00A831CF">
        <w:rPr>
          <w:rFonts w:asciiTheme="majorHAnsi" w:hAnsiTheme="majorHAnsi" w:cstheme="majorHAnsi"/>
          <w:sz w:val="24"/>
          <w:szCs w:val="24"/>
        </w:rPr>
        <w:t xml:space="preserve">, gdzie </w:t>
      </w:r>
      <w:r w:rsidR="002F16F1">
        <w:rPr>
          <w:rFonts w:asciiTheme="majorHAnsi" w:hAnsiTheme="majorHAnsi" w:cstheme="majorHAnsi"/>
          <w:sz w:val="24"/>
          <w:szCs w:val="24"/>
        </w:rPr>
        <w:t xml:space="preserve">do tej pory </w:t>
      </w:r>
      <w:r w:rsidR="004867C9">
        <w:rPr>
          <w:rFonts w:asciiTheme="majorHAnsi" w:hAnsiTheme="majorHAnsi" w:cstheme="majorHAnsi"/>
          <w:sz w:val="24"/>
          <w:szCs w:val="24"/>
        </w:rPr>
        <w:t>dokonywane były zakupy</w:t>
      </w:r>
      <w:r w:rsidR="00A831CF">
        <w:rPr>
          <w:rFonts w:asciiTheme="majorHAnsi" w:hAnsiTheme="majorHAnsi" w:cstheme="majorHAnsi"/>
          <w:sz w:val="24"/>
          <w:szCs w:val="24"/>
        </w:rPr>
        <w:t xml:space="preserve">. </w:t>
      </w:r>
      <w:r w:rsidR="00934BDE">
        <w:rPr>
          <w:rFonts w:asciiTheme="majorHAnsi" w:hAnsiTheme="majorHAnsi" w:cstheme="majorHAnsi"/>
          <w:sz w:val="24"/>
          <w:szCs w:val="24"/>
        </w:rPr>
        <w:t xml:space="preserve">Pozwoli to </w:t>
      </w:r>
      <w:r w:rsidR="00A831CF">
        <w:rPr>
          <w:rFonts w:asciiTheme="majorHAnsi" w:hAnsiTheme="majorHAnsi" w:cstheme="majorHAnsi"/>
          <w:sz w:val="24"/>
          <w:szCs w:val="24"/>
        </w:rPr>
        <w:t xml:space="preserve">na </w:t>
      </w:r>
      <w:r w:rsidR="002F16F1">
        <w:rPr>
          <w:rFonts w:asciiTheme="majorHAnsi" w:hAnsiTheme="majorHAnsi" w:cstheme="majorHAnsi"/>
          <w:sz w:val="24"/>
          <w:szCs w:val="24"/>
        </w:rPr>
        <w:t xml:space="preserve">dokonywanie płatności </w:t>
      </w:r>
      <w:r w:rsidR="008D6C1D">
        <w:rPr>
          <w:rFonts w:asciiTheme="majorHAnsi" w:hAnsiTheme="majorHAnsi" w:cstheme="majorHAnsi"/>
          <w:sz w:val="24"/>
          <w:szCs w:val="24"/>
        </w:rPr>
        <w:t xml:space="preserve">pomimo braku </w:t>
      </w:r>
      <w:r w:rsidR="00A831CF">
        <w:rPr>
          <w:rFonts w:asciiTheme="majorHAnsi" w:hAnsiTheme="majorHAnsi" w:cstheme="majorHAnsi"/>
          <w:sz w:val="24"/>
          <w:szCs w:val="24"/>
        </w:rPr>
        <w:t>silnego uwierzytelnienia</w:t>
      </w:r>
      <w:r w:rsidR="002F16F1">
        <w:rPr>
          <w:rFonts w:asciiTheme="majorHAnsi" w:hAnsiTheme="majorHAnsi" w:cstheme="majorHAnsi"/>
          <w:sz w:val="24"/>
          <w:szCs w:val="24"/>
        </w:rPr>
        <w:t>.</w:t>
      </w:r>
      <w:r w:rsidR="00A831C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62EEE6" w14:textId="387EFE36" w:rsidR="00734202" w:rsidRDefault="00E042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–</w:t>
      </w:r>
      <w:r w:rsidR="003F6250">
        <w:rPr>
          <w:rFonts w:asciiTheme="majorHAnsi" w:hAnsiTheme="majorHAnsi" w:cstheme="majorHAnsi"/>
          <w:sz w:val="24"/>
          <w:szCs w:val="24"/>
        </w:rPr>
        <w:t xml:space="preserve"> </w:t>
      </w:r>
      <w:r w:rsidR="00813238"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="009C6D3A">
        <w:rPr>
          <w:rFonts w:asciiTheme="majorHAnsi" w:hAnsiTheme="majorHAnsi" w:cstheme="majorHAnsi"/>
          <w:i/>
          <w:iCs/>
          <w:sz w:val="24"/>
          <w:szCs w:val="24"/>
        </w:rPr>
        <w:t>ilne uwierzytelnienie</w:t>
      </w:r>
      <w:r w:rsidR="00AF15C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813238">
        <w:rPr>
          <w:rFonts w:asciiTheme="majorHAnsi" w:hAnsiTheme="majorHAnsi" w:cstheme="majorHAnsi"/>
          <w:i/>
          <w:iCs/>
          <w:sz w:val="24"/>
          <w:szCs w:val="24"/>
        </w:rPr>
        <w:t xml:space="preserve">to ważny środek bezpieczeństwa, który </w:t>
      </w:r>
      <w:r w:rsidR="00F04260">
        <w:rPr>
          <w:rFonts w:asciiTheme="majorHAnsi" w:hAnsiTheme="majorHAnsi" w:cstheme="majorHAnsi"/>
          <w:i/>
          <w:iCs/>
          <w:sz w:val="24"/>
          <w:szCs w:val="24"/>
        </w:rPr>
        <w:t xml:space="preserve">dodatkowo </w:t>
      </w:r>
      <w:r w:rsidR="00813238">
        <w:rPr>
          <w:rFonts w:asciiTheme="majorHAnsi" w:hAnsiTheme="majorHAnsi" w:cstheme="majorHAnsi"/>
          <w:i/>
          <w:iCs/>
          <w:sz w:val="24"/>
          <w:szCs w:val="24"/>
        </w:rPr>
        <w:t>chroni naszych klientów</w:t>
      </w:r>
      <w:r w:rsidR="00874FCB">
        <w:rPr>
          <w:rFonts w:asciiTheme="majorHAnsi" w:hAnsiTheme="majorHAnsi" w:cstheme="majorHAnsi"/>
          <w:i/>
          <w:iCs/>
          <w:sz w:val="24"/>
          <w:szCs w:val="24"/>
        </w:rPr>
        <w:t xml:space="preserve"> podczas zakupów w Internecie</w:t>
      </w:r>
      <w:r w:rsidR="00813238">
        <w:rPr>
          <w:rFonts w:asciiTheme="majorHAnsi" w:hAnsiTheme="majorHAnsi" w:cstheme="majorHAnsi"/>
          <w:i/>
          <w:iCs/>
          <w:sz w:val="24"/>
          <w:szCs w:val="24"/>
        </w:rPr>
        <w:t xml:space="preserve">. Wiemy </w:t>
      </w:r>
      <w:r w:rsidR="009C6D3A">
        <w:rPr>
          <w:rFonts w:asciiTheme="majorHAnsi" w:hAnsiTheme="majorHAnsi" w:cstheme="majorHAnsi"/>
          <w:i/>
          <w:iCs/>
          <w:sz w:val="24"/>
          <w:szCs w:val="24"/>
        </w:rPr>
        <w:t xml:space="preserve">już </w:t>
      </w:r>
      <w:r w:rsidR="00813238">
        <w:rPr>
          <w:rFonts w:asciiTheme="majorHAnsi" w:hAnsiTheme="majorHAnsi" w:cstheme="majorHAnsi"/>
          <w:i/>
          <w:iCs/>
          <w:sz w:val="24"/>
          <w:szCs w:val="24"/>
        </w:rPr>
        <w:t xml:space="preserve">jednak, że </w:t>
      </w:r>
      <w:r w:rsidR="009C6D3A">
        <w:rPr>
          <w:rFonts w:asciiTheme="majorHAnsi" w:hAnsiTheme="majorHAnsi" w:cstheme="majorHAnsi"/>
          <w:i/>
          <w:iCs/>
          <w:sz w:val="24"/>
          <w:szCs w:val="24"/>
        </w:rPr>
        <w:t>dostosowanie do tego standardu</w:t>
      </w:r>
      <w:r w:rsidR="00813238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8D6C1D">
        <w:rPr>
          <w:rFonts w:asciiTheme="majorHAnsi" w:hAnsiTheme="majorHAnsi" w:cstheme="majorHAnsi"/>
          <w:i/>
          <w:iCs/>
          <w:sz w:val="24"/>
          <w:szCs w:val="24"/>
        </w:rPr>
        <w:t xml:space="preserve">przez wszystkich uczestników rynku </w:t>
      </w:r>
      <w:r w:rsidR="00813238">
        <w:rPr>
          <w:rFonts w:asciiTheme="majorHAnsi" w:hAnsiTheme="majorHAnsi" w:cstheme="majorHAnsi"/>
          <w:i/>
          <w:iCs/>
          <w:sz w:val="24"/>
          <w:szCs w:val="24"/>
        </w:rPr>
        <w:t>zaj</w:t>
      </w:r>
      <w:r w:rsidR="009C6D3A">
        <w:rPr>
          <w:rFonts w:asciiTheme="majorHAnsi" w:hAnsiTheme="majorHAnsi" w:cstheme="majorHAnsi"/>
          <w:i/>
          <w:iCs/>
          <w:sz w:val="24"/>
          <w:szCs w:val="24"/>
        </w:rPr>
        <w:t xml:space="preserve">mie więcej </w:t>
      </w:r>
      <w:r w:rsidR="00813238">
        <w:rPr>
          <w:rFonts w:asciiTheme="majorHAnsi" w:hAnsiTheme="majorHAnsi" w:cstheme="majorHAnsi"/>
          <w:i/>
          <w:iCs/>
          <w:sz w:val="24"/>
          <w:szCs w:val="24"/>
        </w:rPr>
        <w:t xml:space="preserve">czasu, dlatego zdecydowaliśmy się </w:t>
      </w:r>
      <w:r w:rsidR="002F16F1">
        <w:rPr>
          <w:rFonts w:asciiTheme="majorHAnsi" w:hAnsiTheme="majorHAnsi" w:cstheme="majorHAnsi"/>
          <w:i/>
          <w:iCs/>
          <w:sz w:val="24"/>
          <w:szCs w:val="24"/>
        </w:rPr>
        <w:t xml:space="preserve">pomóc naszym klientom zachować możliwość dokonywania zakupów </w:t>
      </w:r>
      <w:r w:rsidR="009C6D3A">
        <w:rPr>
          <w:rFonts w:asciiTheme="majorHAnsi" w:hAnsiTheme="majorHAnsi" w:cstheme="majorHAnsi"/>
          <w:i/>
          <w:iCs/>
          <w:sz w:val="24"/>
          <w:szCs w:val="24"/>
        </w:rPr>
        <w:t xml:space="preserve">w zaufanych, </w:t>
      </w:r>
      <w:r w:rsidR="002F16F1">
        <w:rPr>
          <w:rFonts w:asciiTheme="majorHAnsi" w:hAnsiTheme="majorHAnsi" w:cstheme="majorHAnsi"/>
          <w:i/>
          <w:iCs/>
          <w:sz w:val="24"/>
          <w:szCs w:val="24"/>
        </w:rPr>
        <w:t xml:space="preserve">ulubionych </w:t>
      </w:r>
      <w:r w:rsidR="009C6D3A">
        <w:rPr>
          <w:rFonts w:asciiTheme="majorHAnsi" w:hAnsiTheme="majorHAnsi" w:cstheme="majorHAnsi"/>
          <w:i/>
          <w:iCs/>
          <w:sz w:val="24"/>
          <w:szCs w:val="24"/>
        </w:rPr>
        <w:t xml:space="preserve">sklepach i serwisach internetowych </w:t>
      </w:r>
      <w:r w:rsidR="00287C45">
        <w:rPr>
          <w:rFonts w:asciiTheme="majorHAnsi" w:hAnsiTheme="majorHAnsi" w:cstheme="majorHAnsi"/>
          <w:i/>
          <w:iCs/>
          <w:sz w:val="24"/>
          <w:szCs w:val="24"/>
        </w:rPr>
        <w:t>zanim wdrożą standard SCA</w:t>
      </w:r>
      <w:r w:rsidR="002F16F1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287C45">
        <w:rPr>
          <w:rFonts w:asciiTheme="majorHAnsi" w:hAnsiTheme="majorHAnsi" w:cstheme="majorHAnsi"/>
          <w:i/>
          <w:iCs/>
          <w:sz w:val="24"/>
          <w:szCs w:val="24"/>
        </w:rPr>
        <w:t xml:space="preserve">Opcja </w:t>
      </w:r>
      <w:r w:rsidR="00283EEC">
        <w:rPr>
          <w:rFonts w:asciiTheme="majorHAnsi" w:hAnsiTheme="majorHAnsi" w:cstheme="majorHAnsi"/>
          <w:i/>
          <w:iCs/>
          <w:sz w:val="24"/>
          <w:szCs w:val="24"/>
        </w:rPr>
        <w:t xml:space="preserve">tworzenia i zmiany </w:t>
      </w:r>
      <w:r w:rsidR="00287C45">
        <w:rPr>
          <w:rFonts w:asciiTheme="majorHAnsi" w:hAnsiTheme="majorHAnsi" w:cstheme="majorHAnsi"/>
          <w:i/>
          <w:iCs/>
          <w:sz w:val="24"/>
          <w:szCs w:val="24"/>
        </w:rPr>
        <w:t>tzw.</w:t>
      </w:r>
      <w:r w:rsidR="00283EEC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2F16F1">
        <w:rPr>
          <w:rFonts w:asciiTheme="majorHAnsi" w:hAnsiTheme="majorHAnsi" w:cstheme="majorHAnsi"/>
          <w:i/>
          <w:iCs/>
          <w:sz w:val="24"/>
          <w:szCs w:val="24"/>
        </w:rPr>
        <w:t>„</w:t>
      </w:r>
      <w:r w:rsidR="00AF15C5">
        <w:rPr>
          <w:rFonts w:asciiTheme="majorHAnsi" w:hAnsiTheme="majorHAnsi" w:cstheme="majorHAnsi"/>
          <w:i/>
          <w:iCs/>
          <w:sz w:val="24"/>
          <w:szCs w:val="24"/>
        </w:rPr>
        <w:t>białej</w:t>
      </w:r>
      <w:r w:rsidR="00287C4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813238">
        <w:rPr>
          <w:rFonts w:asciiTheme="majorHAnsi" w:hAnsiTheme="majorHAnsi" w:cstheme="majorHAnsi"/>
          <w:i/>
          <w:iCs/>
          <w:sz w:val="24"/>
          <w:szCs w:val="24"/>
        </w:rPr>
        <w:t>lis</w:t>
      </w:r>
      <w:r w:rsidR="00287C45">
        <w:rPr>
          <w:rFonts w:asciiTheme="majorHAnsi" w:hAnsiTheme="majorHAnsi" w:cstheme="majorHAnsi"/>
          <w:i/>
          <w:iCs/>
          <w:sz w:val="24"/>
          <w:szCs w:val="24"/>
        </w:rPr>
        <w:t>y</w:t>
      </w:r>
      <w:r w:rsidR="002F16F1">
        <w:rPr>
          <w:rFonts w:asciiTheme="majorHAnsi" w:hAnsiTheme="majorHAnsi" w:cstheme="majorHAnsi"/>
          <w:i/>
          <w:iCs/>
          <w:sz w:val="24"/>
          <w:szCs w:val="24"/>
        </w:rPr>
        <w:t>”</w:t>
      </w:r>
      <w:r w:rsidR="00813238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283EEC">
        <w:rPr>
          <w:rFonts w:asciiTheme="majorHAnsi" w:hAnsiTheme="majorHAnsi" w:cstheme="majorHAnsi"/>
          <w:i/>
          <w:iCs/>
          <w:sz w:val="24"/>
          <w:szCs w:val="24"/>
        </w:rPr>
        <w:t xml:space="preserve">zaufanych akceptantów </w:t>
      </w:r>
      <w:r w:rsidR="00813238">
        <w:rPr>
          <w:rFonts w:asciiTheme="majorHAnsi" w:hAnsiTheme="majorHAnsi" w:cstheme="majorHAnsi"/>
          <w:i/>
          <w:iCs/>
          <w:sz w:val="24"/>
          <w:szCs w:val="24"/>
        </w:rPr>
        <w:t xml:space="preserve">jest dostępna </w:t>
      </w:r>
      <w:r w:rsidR="00874FCB">
        <w:rPr>
          <w:rFonts w:asciiTheme="majorHAnsi" w:hAnsiTheme="majorHAnsi" w:cstheme="majorHAnsi"/>
          <w:i/>
          <w:iCs/>
          <w:sz w:val="24"/>
          <w:szCs w:val="24"/>
        </w:rPr>
        <w:t xml:space="preserve">dla każdego klienta Diners Club Polska – </w:t>
      </w:r>
      <w:r w:rsidR="00283EEC">
        <w:rPr>
          <w:rFonts w:asciiTheme="majorHAnsi" w:hAnsiTheme="majorHAnsi" w:cstheme="majorHAnsi"/>
          <w:i/>
          <w:iCs/>
          <w:sz w:val="24"/>
          <w:szCs w:val="24"/>
        </w:rPr>
        <w:t xml:space="preserve">przez 24 godziny na dobę, 7 dni w tygodniu. Wystarczy skontaktować się z </w:t>
      </w:r>
      <w:r w:rsidR="009B3B30">
        <w:rPr>
          <w:rFonts w:asciiTheme="majorHAnsi" w:hAnsiTheme="majorHAnsi" w:cstheme="majorHAnsi"/>
          <w:i/>
          <w:iCs/>
          <w:sz w:val="24"/>
          <w:szCs w:val="24"/>
        </w:rPr>
        <w:t xml:space="preserve">naszym biurem </w:t>
      </w:r>
      <w:r w:rsidR="00AE4097">
        <w:rPr>
          <w:rFonts w:asciiTheme="majorHAnsi" w:hAnsiTheme="majorHAnsi" w:cstheme="majorHAnsi"/>
          <w:i/>
          <w:iCs/>
          <w:sz w:val="24"/>
          <w:szCs w:val="24"/>
        </w:rPr>
        <w:t xml:space="preserve">mailowo </w:t>
      </w:r>
      <w:r w:rsidR="009B3B30">
        <w:rPr>
          <w:rFonts w:asciiTheme="majorHAnsi" w:hAnsiTheme="majorHAnsi" w:cstheme="majorHAnsi"/>
          <w:i/>
          <w:iCs/>
          <w:sz w:val="24"/>
          <w:szCs w:val="24"/>
        </w:rPr>
        <w:t xml:space="preserve">lub </w:t>
      </w:r>
      <w:r w:rsidR="008F60B0">
        <w:rPr>
          <w:rFonts w:asciiTheme="majorHAnsi" w:hAnsiTheme="majorHAnsi" w:cstheme="majorHAnsi"/>
          <w:i/>
          <w:iCs/>
          <w:sz w:val="24"/>
          <w:szCs w:val="24"/>
        </w:rPr>
        <w:t>telefonicznie</w:t>
      </w:r>
      <w:r w:rsidR="009B3B30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EB1662">
        <w:rPr>
          <w:rFonts w:asciiTheme="majorHAnsi" w:hAnsiTheme="majorHAnsi" w:cstheme="majorHAnsi"/>
          <w:i/>
          <w:iCs/>
          <w:sz w:val="24"/>
          <w:szCs w:val="24"/>
        </w:rPr>
        <w:t>W</w:t>
      </w:r>
      <w:r w:rsidR="00283EEC">
        <w:rPr>
          <w:rFonts w:asciiTheme="majorHAnsi" w:hAnsiTheme="majorHAnsi" w:cstheme="majorHAnsi"/>
          <w:i/>
          <w:iCs/>
          <w:sz w:val="24"/>
          <w:szCs w:val="24"/>
        </w:rPr>
        <w:t xml:space="preserve"> najbliższej przyszłości </w:t>
      </w:r>
      <w:r w:rsidR="00EB1662">
        <w:rPr>
          <w:rFonts w:asciiTheme="majorHAnsi" w:hAnsiTheme="majorHAnsi" w:cstheme="majorHAnsi"/>
          <w:i/>
          <w:iCs/>
          <w:sz w:val="24"/>
          <w:szCs w:val="24"/>
        </w:rPr>
        <w:t xml:space="preserve">będzie można </w:t>
      </w:r>
      <w:r w:rsidR="00283EEC">
        <w:rPr>
          <w:rFonts w:asciiTheme="majorHAnsi" w:hAnsiTheme="majorHAnsi" w:cstheme="majorHAnsi"/>
          <w:i/>
          <w:iCs/>
          <w:sz w:val="24"/>
          <w:szCs w:val="24"/>
        </w:rPr>
        <w:t xml:space="preserve">zrobić to już samodzielnie, w usłudze e-Konto. </w:t>
      </w:r>
      <w:r w:rsidR="00186113">
        <w:rPr>
          <w:rFonts w:asciiTheme="majorHAnsi" w:hAnsiTheme="majorHAnsi" w:cstheme="majorHAnsi"/>
          <w:sz w:val="24"/>
          <w:szCs w:val="24"/>
        </w:rPr>
        <w:t xml:space="preserve">– </w:t>
      </w:r>
      <w:r w:rsidR="00612264" w:rsidRPr="00612264">
        <w:rPr>
          <w:rFonts w:asciiTheme="majorHAnsi" w:hAnsiTheme="majorHAnsi" w:cstheme="majorHAnsi"/>
          <w:sz w:val="24"/>
          <w:szCs w:val="24"/>
        </w:rPr>
        <w:t xml:space="preserve">mówi </w:t>
      </w:r>
      <w:r w:rsidR="00612264" w:rsidRPr="00FE02A6">
        <w:rPr>
          <w:rFonts w:asciiTheme="majorHAnsi" w:hAnsiTheme="majorHAnsi" w:cstheme="majorHAnsi"/>
          <w:bCs/>
          <w:sz w:val="24"/>
          <w:szCs w:val="24"/>
        </w:rPr>
        <w:t>Paweł Pomianowski</w:t>
      </w:r>
      <w:r w:rsidR="00612264" w:rsidRPr="00FE02A6">
        <w:rPr>
          <w:rFonts w:asciiTheme="majorHAnsi" w:hAnsiTheme="majorHAnsi" w:cstheme="majorHAnsi"/>
          <w:sz w:val="24"/>
          <w:szCs w:val="24"/>
        </w:rPr>
        <w:t>, dyrektor generalny Diners Club Polska.</w:t>
      </w:r>
    </w:p>
    <w:p w14:paraId="4D292485" w14:textId="1AF7CA00" w:rsidR="00CB22EB" w:rsidRDefault="00EB16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Korzystanie z indywidualnego </w:t>
      </w:r>
      <w:r w:rsidRPr="00EB1662">
        <w:rPr>
          <w:rFonts w:asciiTheme="majorHAnsi" w:hAnsiTheme="majorHAnsi" w:cstheme="majorHAnsi"/>
          <w:sz w:val="24"/>
          <w:szCs w:val="24"/>
        </w:rPr>
        <w:t>rejestr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EB1662">
        <w:rPr>
          <w:rFonts w:asciiTheme="majorHAnsi" w:hAnsiTheme="majorHAnsi" w:cstheme="majorHAnsi"/>
          <w:sz w:val="24"/>
          <w:szCs w:val="24"/>
        </w:rPr>
        <w:t xml:space="preserve"> zaufanych odbiorców płatności </w:t>
      </w:r>
      <w:r w:rsidR="00874FCB">
        <w:rPr>
          <w:rFonts w:asciiTheme="majorHAnsi" w:hAnsiTheme="majorHAnsi" w:cstheme="majorHAnsi"/>
          <w:sz w:val="24"/>
          <w:szCs w:val="24"/>
        </w:rPr>
        <w:t>nie jest ograniczon</w:t>
      </w:r>
      <w:r>
        <w:rPr>
          <w:rFonts w:asciiTheme="majorHAnsi" w:hAnsiTheme="majorHAnsi" w:cstheme="majorHAnsi"/>
          <w:sz w:val="24"/>
          <w:szCs w:val="24"/>
        </w:rPr>
        <w:t>e</w:t>
      </w:r>
      <w:r w:rsidR="00874FCB">
        <w:rPr>
          <w:rFonts w:asciiTheme="majorHAnsi" w:hAnsiTheme="majorHAnsi" w:cstheme="majorHAnsi"/>
          <w:sz w:val="24"/>
          <w:szCs w:val="24"/>
        </w:rPr>
        <w:t xml:space="preserve"> czasowo.</w:t>
      </w:r>
      <w:r w:rsidR="00AF15C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U</w:t>
      </w:r>
      <w:r w:rsidR="00E62EB0">
        <w:rPr>
          <w:rFonts w:asciiTheme="majorHAnsi" w:hAnsiTheme="majorHAnsi" w:cstheme="majorHAnsi"/>
          <w:sz w:val="24"/>
          <w:szCs w:val="24"/>
        </w:rPr>
        <w:t>sługa</w:t>
      </w:r>
      <w:r w:rsidR="00AF15C5">
        <w:rPr>
          <w:rFonts w:asciiTheme="majorHAnsi" w:hAnsiTheme="majorHAnsi" w:cstheme="majorHAnsi"/>
          <w:sz w:val="24"/>
          <w:szCs w:val="24"/>
        </w:rPr>
        <w:t xml:space="preserve"> ProtectBuy jest </w:t>
      </w:r>
      <w:r w:rsidR="00E62EB0">
        <w:rPr>
          <w:rFonts w:asciiTheme="majorHAnsi" w:hAnsiTheme="majorHAnsi" w:cstheme="majorHAnsi"/>
          <w:sz w:val="24"/>
          <w:szCs w:val="24"/>
        </w:rPr>
        <w:t xml:space="preserve">wdrożona </w:t>
      </w:r>
      <w:r>
        <w:rPr>
          <w:rFonts w:asciiTheme="majorHAnsi" w:hAnsiTheme="majorHAnsi" w:cstheme="majorHAnsi"/>
          <w:sz w:val="24"/>
          <w:szCs w:val="24"/>
        </w:rPr>
        <w:t xml:space="preserve">m.in. </w:t>
      </w:r>
      <w:r w:rsidR="00E62EB0">
        <w:rPr>
          <w:rFonts w:asciiTheme="majorHAnsi" w:hAnsiTheme="majorHAnsi" w:cstheme="majorHAnsi"/>
          <w:sz w:val="24"/>
          <w:szCs w:val="24"/>
        </w:rPr>
        <w:t xml:space="preserve">we wszystkich </w:t>
      </w:r>
      <w:r>
        <w:rPr>
          <w:rFonts w:asciiTheme="majorHAnsi" w:hAnsiTheme="majorHAnsi" w:cstheme="majorHAnsi"/>
          <w:sz w:val="24"/>
          <w:szCs w:val="24"/>
        </w:rPr>
        <w:t xml:space="preserve">internetowych </w:t>
      </w:r>
      <w:r w:rsidR="00E62EB0">
        <w:rPr>
          <w:rFonts w:asciiTheme="majorHAnsi" w:hAnsiTheme="majorHAnsi" w:cstheme="majorHAnsi"/>
          <w:sz w:val="24"/>
          <w:szCs w:val="24"/>
        </w:rPr>
        <w:t>serwisach usługowo-handlowych</w:t>
      </w:r>
      <w:r w:rsidR="00AF15C5">
        <w:rPr>
          <w:rFonts w:asciiTheme="majorHAnsi" w:hAnsiTheme="majorHAnsi" w:cstheme="majorHAnsi"/>
          <w:sz w:val="24"/>
          <w:szCs w:val="24"/>
        </w:rPr>
        <w:t xml:space="preserve"> obsługiwanych</w:t>
      </w:r>
      <w:r w:rsidR="00E62EB0">
        <w:rPr>
          <w:rFonts w:asciiTheme="majorHAnsi" w:hAnsiTheme="majorHAnsi" w:cstheme="majorHAnsi"/>
          <w:sz w:val="24"/>
          <w:szCs w:val="24"/>
        </w:rPr>
        <w:t xml:space="preserve"> przez F</w:t>
      </w:r>
      <w:r w:rsidR="00AF15C5">
        <w:rPr>
          <w:rFonts w:asciiTheme="majorHAnsi" w:hAnsiTheme="majorHAnsi" w:cstheme="majorHAnsi"/>
          <w:sz w:val="24"/>
          <w:szCs w:val="24"/>
        </w:rPr>
        <w:t>i</w:t>
      </w:r>
      <w:r w:rsidR="00E62EB0">
        <w:rPr>
          <w:rFonts w:asciiTheme="majorHAnsi" w:hAnsiTheme="majorHAnsi" w:cstheme="majorHAnsi"/>
          <w:sz w:val="24"/>
          <w:szCs w:val="24"/>
        </w:rPr>
        <w:t>r</w:t>
      </w:r>
      <w:r w:rsidR="00AF15C5">
        <w:rPr>
          <w:rFonts w:asciiTheme="majorHAnsi" w:hAnsiTheme="majorHAnsi" w:cstheme="majorHAnsi"/>
          <w:sz w:val="24"/>
          <w:szCs w:val="24"/>
        </w:rPr>
        <w:t xml:space="preserve">st Data Polska SA </w:t>
      </w:r>
      <w:r>
        <w:rPr>
          <w:rFonts w:asciiTheme="majorHAnsi" w:hAnsiTheme="majorHAnsi" w:cstheme="majorHAnsi"/>
          <w:sz w:val="24"/>
          <w:szCs w:val="24"/>
        </w:rPr>
        <w:t>takich jak</w:t>
      </w:r>
      <w:r w:rsidR="00AF15C5">
        <w:rPr>
          <w:rFonts w:asciiTheme="majorHAnsi" w:hAnsiTheme="majorHAnsi" w:cstheme="majorHAnsi"/>
          <w:sz w:val="24"/>
          <w:szCs w:val="24"/>
        </w:rPr>
        <w:t xml:space="preserve"> Po</w:t>
      </w:r>
      <w:r w:rsidR="00AE4097">
        <w:rPr>
          <w:rFonts w:asciiTheme="majorHAnsi" w:hAnsiTheme="majorHAnsi" w:cstheme="majorHAnsi"/>
          <w:sz w:val="24"/>
          <w:szCs w:val="24"/>
        </w:rPr>
        <w:t>czta</w:t>
      </w:r>
      <w:r w:rsidR="00AF15C5">
        <w:rPr>
          <w:rFonts w:asciiTheme="majorHAnsi" w:hAnsiTheme="majorHAnsi" w:cstheme="majorHAnsi"/>
          <w:sz w:val="24"/>
          <w:szCs w:val="24"/>
        </w:rPr>
        <w:t xml:space="preserve"> Kwiatowa, X-kom, Limango</w:t>
      </w:r>
      <w:r>
        <w:rPr>
          <w:rFonts w:asciiTheme="majorHAnsi" w:hAnsiTheme="majorHAnsi" w:cstheme="majorHAnsi"/>
          <w:sz w:val="24"/>
          <w:szCs w:val="24"/>
        </w:rPr>
        <w:t xml:space="preserve"> i wiele innych</w:t>
      </w:r>
      <w:r w:rsidR="00AF15C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E6AEF7D" w14:textId="77777777" w:rsidR="00CB22EB" w:rsidRPr="00612264" w:rsidRDefault="00CB22EB" w:rsidP="00CB22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Przypominamy, że k</w:t>
      </w:r>
      <w:r w:rsidRPr="00612264">
        <w:rPr>
          <w:rFonts w:asciiTheme="majorHAnsi" w:hAnsiTheme="majorHAnsi" w:cstheme="majorHAnsi"/>
          <w:sz w:val="24"/>
          <w:szCs w:val="24"/>
        </w:rPr>
        <w:t>artami</w:t>
      </w:r>
      <w:r>
        <w:rPr>
          <w:rFonts w:asciiTheme="majorHAnsi" w:hAnsiTheme="majorHAnsi" w:cstheme="majorHAnsi"/>
          <w:sz w:val="24"/>
          <w:szCs w:val="24"/>
        </w:rPr>
        <w:t xml:space="preserve"> Diners Club </w:t>
      </w:r>
      <w:r w:rsidRPr="00612264">
        <w:rPr>
          <w:rFonts w:asciiTheme="majorHAnsi" w:hAnsiTheme="majorHAnsi" w:cstheme="majorHAnsi"/>
          <w:sz w:val="24"/>
          <w:szCs w:val="24"/>
        </w:rPr>
        <w:t xml:space="preserve">można płacić w większości największych sieci detalicznych, m.in. Auchan, </w:t>
      </w:r>
      <w:r>
        <w:rPr>
          <w:rFonts w:asciiTheme="majorHAnsi" w:hAnsiTheme="majorHAnsi" w:cstheme="majorHAnsi"/>
          <w:sz w:val="24"/>
          <w:szCs w:val="24"/>
        </w:rPr>
        <w:t xml:space="preserve">Biedronka, </w:t>
      </w:r>
      <w:r w:rsidRPr="00612264">
        <w:rPr>
          <w:rFonts w:asciiTheme="majorHAnsi" w:hAnsiTheme="majorHAnsi" w:cstheme="majorHAnsi"/>
          <w:sz w:val="24"/>
          <w:szCs w:val="24"/>
        </w:rPr>
        <w:t xml:space="preserve">Carrefour, Lidl, Żabka, </w:t>
      </w:r>
      <w:r>
        <w:rPr>
          <w:rFonts w:asciiTheme="majorHAnsi" w:hAnsiTheme="majorHAnsi" w:cstheme="majorHAnsi"/>
          <w:sz w:val="24"/>
          <w:szCs w:val="24"/>
        </w:rPr>
        <w:t xml:space="preserve">Hebe, </w:t>
      </w:r>
      <w:r w:rsidRPr="00612264">
        <w:rPr>
          <w:rFonts w:asciiTheme="majorHAnsi" w:hAnsiTheme="majorHAnsi" w:cstheme="majorHAnsi"/>
          <w:sz w:val="24"/>
          <w:szCs w:val="24"/>
        </w:rPr>
        <w:t>Rossmann, Pepco, Castorama, IKEA, Leroy Merlin, sieciach aptek Ziko, Dr Max, DOZ oraz stacjach benzynowych – Orlen, Lotos, BP, Shell czy Amic Energy. Wśród akceptantów są także największe marki technologiczne oraz e-commerce, jak Amazon, AliExpress czy Uber. Kartami Diners Club można zapłacić również za bilety komunikacji miejskiej – w serwisach online i aplikacjach.</w:t>
      </w:r>
    </w:p>
    <w:p w14:paraId="0ED76C7B" w14:textId="1BDD6322" w:rsidR="00874FCB" w:rsidRDefault="00874F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FA8715" w14:textId="17908B48" w:rsidR="00F8375C" w:rsidRPr="00F20A1F" w:rsidRDefault="00E7121C" w:rsidP="00AF39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20A1F"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--------------------------------------------------------------------------------------------------------------------------</w:t>
      </w:r>
    </w:p>
    <w:p w14:paraId="053C66FB" w14:textId="77777777" w:rsidR="00880FAE" w:rsidRPr="00F20A1F" w:rsidRDefault="00880FAE" w:rsidP="00880FAE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20A1F">
        <w:rPr>
          <w:rFonts w:asciiTheme="majorHAnsi" w:hAnsiTheme="majorHAnsi" w:cstheme="majorHAnsi"/>
          <w:sz w:val="24"/>
          <w:szCs w:val="24"/>
          <w:u w:val="single"/>
        </w:rPr>
        <w:t>Informacja o Diners Club Polska</w:t>
      </w:r>
    </w:p>
    <w:p w14:paraId="49C25F71" w14:textId="40BC00BF" w:rsidR="00B2419A" w:rsidRPr="00BD2623" w:rsidRDefault="00B2419A" w:rsidP="00B2419A">
      <w:pPr>
        <w:jc w:val="both"/>
        <w:rPr>
          <w:rFonts w:asciiTheme="majorHAnsi" w:hAnsiTheme="majorHAnsi" w:cstheme="majorHAnsi"/>
          <w:sz w:val="24"/>
          <w:szCs w:val="24"/>
        </w:rPr>
      </w:pPr>
      <w:r w:rsidRPr="00BD2623">
        <w:rPr>
          <w:rFonts w:asciiTheme="majorHAnsi" w:hAnsiTheme="majorHAnsi" w:cstheme="majorHAnsi"/>
          <w:sz w:val="24"/>
          <w:szCs w:val="24"/>
        </w:rPr>
        <w:t xml:space="preserve">Diners Club Polska jest jedynym niebankowym podmiotem w Polsce, który wydaje karty kredytowe z okresem bezodsetkowym do 59 dni i oprocentowaniem kredytu w wysokości od 4,32 proc. </w:t>
      </w:r>
      <w:r w:rsidR="00301711">
        <w:rPr>
          <w:rFonts w:asciiTheme="majorHAnsi" w:hAnsiTheme="majorHAnsi" w:cstheme="majorHAnsi"/>
          <w:sz w:val="24"/>
          <w:szCs w:val="24"/>
        </w:rPr>
        <w:t>Wybrane k</w:t>
      </w:r>
      <w:r w:rsidRPr="00BD2623">
        <w:rPr>
          <w:rFonts w:asciiTheme="majorHAnsi" w:hAnsiTheme="majorHAnsi" w:cstheme="majorHAnsi"/>
          <w:sz w:val="24"/>
          <w:szCs w:val="24"/>
        </w:rPr>
        <w:t xml:space="preserve">arty tego wydawcy można połączyć z największym europejskim programem lojalnościowym - Miles and More. Oferta kart Diners Club jest kierowana do dużych oraz małych i średnich przedsiębiorstw, przedstawicieli wolnych zawodów, podróżników, oraz wszystkich, którzy cenią wygodę i bezpieczeństwo. Karty są akceptowane </w:t>
      </w:r>
      <w:r>
        <w:rPr>
          <w:rFonts w:asciiTheme="majorHAnsi" w:hAnsiTheme="majorHAnsi" w:cstheme="majorHAnsi"/>
          <w:sz w:val="24"/>
          <w:szCs w:val="24"/>
        </w:rPr>
        <w:t xml:space="preserve">na świecie </w:t>
      </w:r>
      <w:r w:rsidRPr="00BD2623">
        <w:rPr>
          <w:rFonts w:asciiTheme="majorHAnsi" w:hAnsiTheme="majorHAnsi" w:cstheme="majorHAnsi"/>
          <w:sz w:val="24"/>
          <w:szCs w:val="24"/>
        </w:rPr>
        <w:t>w ponad 35 mln punktów handlowo-usługowych oraz w 1,3 mln bankomatów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E354B1">
        <w:rPr>
          <w:rFonts w:asciiTheme="majorHAnsi" w:hAnsiTheme="majorHAnsi" w:cstheme="majorHAnsi"/>
          <w:sz w:val="24"/>
          <w:szCs w:val="24"/>
        </w:rPr>
        <w:t xml:space="preserve"> </w:t>
      </w:r>
      <w:r w:rsidRPr="00BD2623">
        <w:rPr>
          <w:rFonts w:asciiTheme="majorHAnsi" w:hAnsiTheme="majorHAnsi" w:cstheme="majorHAnsi"/>
          <w:sz w:val="24"/>
          <w:szCs w:val="24"/>
        </w:rPr>
        <w:t>w</w:t>
      </w:r>
      <w:r w:rsidR="007F4FD0">
        <w:rPr>
          <w:rFonts w:asciiTheme="majorHAnsi" w:hAnsiTheme="majorHAnsi" w:cstheme="majorHAnsi"/>
          <w:sz w:val="24"/>
          <w:szCs w:val="24"/>
        </w:rPr>
        <w:t> </w:t>
      </w:r>
      <w:r w:rsidRPr="00BD2623">
        <w:rPr>
          <w:rFonts w:asciiTheme="majorHAnsi" w:hAnsiTheme="majorHAnsi" w:cstheme="majorHAnsi"/>
          <w:sz w:val="24"/>
          <w:szCs w:val="24"/>
        </w:rPr>
        <w:t>ponad 200 państwach i terytoriach zależnych. Spółka jest licencjobiorcą Diners Club International, najstarszego wydawcy kart płatniczych oraz jednej z największych i najbardziej znanych niebankowych instytucji finansowych na świecie, należącej do Discover Financial Services.</w:t>
      </w:r>
    </w:p>
    <w:p w14:paraId="24701095" w14:textId="5F93B11E" w:rsidR="001E0DD7" w:rsidRDefault="00700E6F" w:rsidP="001E0DD7">
      <w:pPr>
        <w:pStyle w:val="NormalnyWeb"/>
        <w:spacing w:before="0" w:after="0" w:line="276" w:lineRule="auto"/>
        <w:jc w:val="both"/>
        <w:rPr>
          <w:rStyle w:val="Hipercze"/>
          <w:rFonts w:asciiTheme="majorHAnsi" w:hAnsiTheme="majorHAnsi" w:cstheme="majorHAnsi"/>
        </w:rPr>
      </w:pPr>
      <w:r w:rsidRPr="00F20A1F">
        <w:rPr>
          <w:rFonts w:asciiTheme="majorHAnsi" w:hAnsiTheme="majorHAnsi" w:cstheme="majorHAnsi"/>
        </w:rPr>
        <w:t xml:space="preserve">Więcej informacji na stronie: </w:t>
      </w:r>
      <w:hyperlink r:id="rId8" w:history="1">
        <w:r w:rsidRPr="00B3188B">
          <w:rPr>
            <w:rStyle w:val="Hipercze"/>
            <w:rFonts w:asciiTheme="majorHAnsi" w:hAnsiTheme="majorHAnsi" w:cstheme="majorHAnsi"/>
          </w:rPr>
          <w:t>http://www.dinersclub.pl/</w:t>
        </w:r>
      </w:hyperlink>
    </w:p>
    <w:p w14:paraId="059CBCF0" w14:textId="77777777" w:rsidR="002F16F1" w:rsidRPr="00B472BC" w:rsidRDefault="002F16F1" w:rsidP="001E0DD7">
      <w:pPr>
        <w:pStyle w:val="NormalnyWeb"/>
        <w:spacing w:before="0" w:after="0" w:line="276" w:lineRule="auto"/>
        <w:jc w:val="both"/>
        <w:rPr>
          <w:rFonts w:asciiTheme="majorHAnsi" w:hAnsiTheme="majorHAnsi" w:cstheme="majorHAnsi"/>
          <w:color w:val="0000FF" w:themeColor="hyperlink"/>
          <w:u w:val="single"/>
        </w:rPr>
      </w:pPr>
    </w:p>
    <w:sectPr w:rsidR="002F16F1" w:rsidRPr="00B472BC">
      <w:headerReference w:type="default" r:id="rId9"/>
      <w:pgSz w:w="11906" w:h="16838"/>
      <w:pgMar w:top="1416" w:right="1417" w:bottom="1135" w:left="1417" w:header="79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C167" w14:textId="77777777" w:rsidR="00E40128" w:rsidRDefault="00E40128">
      <w:pPr>
        <w:spacing w:after="0" w:line="240" w:lineRule="auto"/>
      </w:pPr>
      <w:r>
        <w:separator/>
      </w:r>
    </w:p>
  </w:endnote>
  <w:endnote w:type="continuationSeparator" w:id="0">
    <w:p w14:paraId="603B7BFA" w14:textId="77777777" w:rsidR="00E40128" w:rsidRDefault="00E4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F076" w14:textId="77777777" w:rsidR="00E40128" w:rsidRDefault="00E40128">
      <w:pPr>
        <w:spacing w:after="0" w:line="240" w:lineRule="auto"/>
      </w:pPr>
      <w:r>
        <w:separator/>
      </w:r>
    </w:p>
  </w:footnote>
  <w:footnote w:type="continuationSeparator" w:id="0">
    <w:p w14:paraId="282283F2" w14:textId="77777777" w:rsidR="00E40128" w:rsidRDefault="00E4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8239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Kontakt dla mediów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6E0EC8" wp14:editId="0F3A0559">
          <wp:simplePos x="0" y="0"/>
          <wp:positionH relativeFrom="column">
            <wp:posOffset>4076700</wp:posOffset>
          </wp:positionH>
          <wp:positionV relativeFrom="paragraph">
            <wp:posOffset>10160</wp:posOffset>
          </wp:positionV>
          <wp:extent cx="1845945" cy="642620"/>
          <wp:effectExtent l="0" t="0" r="0" b="0"/>
          <wp:wrapSquare wrapText="bothSides" distT="0" distB="0" distL="114300" distR="114300"/>
          <wp:docPr id="1" name="image1.jpg" descr="DCI_updated_logos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CI_updated_logos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5945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084C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Radosław Pupiec</w:t>
    </w:r>
  </w:p>
  <w:p w14:paraId="45525F0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517 595 218</w:t>
    </w:r>
  </w:p>
  <w:p w14:paraId="04141A69" w14:textId="60988058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e-mail: </w:t>
    </w:r>
    <w:r w:rsidR="00AE67FE">
      <w:rPr>
        <w:rFonts w:ascii="Arial" w:eastAsia="Arial" w:hAnsi="Arial" w:cs="Arial"/>
        <w:sz w:val="16"/>
        <w:szCs w:val="16"/>
        <w:lang w:val="it-IT"/>
      </w:rPr>
      <w:t>radoslaw.pupiec@clearcom.pl</w:t>
    </w:r>
  </w:p>
  <w:p w14:paraId="1245EE96" w14:textId="77777777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4A59"/>
    <w:multiLevelType w:val="hybridMultilevel"/>
    <w:tmpl w:val="1D28D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24208B"/>
    <w:multiLevelType w:val="hybridMultilevel"/>
    <w:tmpl w:val="2BF8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75C"/>
    <w:rsid w:val="00000E31"/>
    <w:rsid w:val="00010541"/>
    <w:rsid w:val="00027B7F"/>
    <w:rsid w:val="00032E13"/>
    <w:rsid w:val="000352BA"/>
    <w:rsid w:val="00042426"/>
    <w:rsid w:val="00044684"/>
    <w:rsid w:val="0005009F"/>
    <w:rsid w:val="00052C3A"/>
    <w:rsid w:val="00054209"/>
    <w:rsid w:val="0005775A"/>
    <w:rsid w:val="00060BB9"/>
    <w:rsid w:val="0007445F"/>
    <w:rsid w:val="000752CA"/>
    <w:rsid w:val="0007793D"/>
    <w:rsid w:val="00082FCA"/>
    <w:rsid w:val="00085F4D"/>
    <w:rsid w:val="00091691"/>
    <w:rsid w:val="0009269B"/>
    <w:rsid w:val="00092E49"/>
    <w:rsid w:val="00097483"/>
    <w:rsid w:val="000A2F75"/>
    <w:rsid w:val="000A499D"/>
    <w:rsid w:val="000A4E16"/>
    <w:rsid w:val="000B3B74"/>
    <w:rsid w:val="000B4AB9"/>
    <w:rsid w:val="000B6C7E"/>
    <w:rsid w:val="000C1A85"/>
    <w:rsid w:val="000C3D05"/>
    <w:rsid w:val="000C5A12"/>
    <w:rsid w:val="000C6F57"/>
    <w:rsid w:val="000D0A3A"/>
    <w:rsid w:val="000D1BC7"/>
    <w:rsid w:val="000D3A1E"/>
    <w:rsid w:val="000D486B"/>
    <w:rsid w:val="000D6BB2"/>
    <w:rsid w:val="000E1D39"/>
    <w:rsid w:val="000E7A93"/>
    <w:rsid w:val="000F17CE"/>
    <w:rsid w:val="000F4A64"/>
    <w:rsid w:val="001025F0"/>
    <w:rsid w:val="001046C8"/>
    <w:rsid w:val="001065CC"/>
    <w:rsid w:val="00107176"/>
    <w:rsid w:val="00120E66"/>
    <w:rsid w:val="00124FC8"/>
    <w:rsid w:val="001306A3"/>
    <w:rsid w:val="00131E4C"/>
    <w:rsid w:val="001375F9"/>
    <w:rsid w:val="00142CC0"/>
    <w:rsid w:val="001533E0"/>
    <w:rsid w:val="00153EAA"/>
    <w:rsid w:val="00161753"/>
    <w:rsid w:val="00161A0D"/>
    <w:rsid w:val="00161B2A"/>
    <w:rsid w:val="0016722D"/>
    <w:rsid w:val="00167B35"/>
    <w:rsid w:val="0017319D"/>
    <w:rsid w:val="00176037"/>
    <w:rsid w:val="00177743"/>
    <w:rsid w:val="00182007"/>
    <w:rsid w:val="00182217"/>
    <w:rsid w:val="00182915"/>
    <w:rsid w:val="00185B62"/>
    <w:rsid w:val="00186113"/>
    <w:rsid w:val="00192E2B"/>
    <w:rsid w:val="00197FF8"/>
    <w:rsid w:val="001A2117"/>
    <w:rsid w:val="001A3DFB"/>
    <w:rsid w:val="001A432F"/>
    <w:rsid w:val="001A6E70"/>
    <w:rsid w:val="001B29D4"/>
    <w:rsid w:val="001B3993"/>
    <w:rsid w:val="001B67EA"/>
    <w:rsid w:val="001B6E11"/>
    <w:rsid w:val="001C140B"/>
    <w:rsid w:val="001C1790"/>
    <w:rsid w:val="001C5B48"/>
    <w:rsid w:val="001C777D"/>
    <w:rsid w:val="001E0DD7"/>
    <w:rsid w:val="001E15D5"/>
    <w:rsid w:val="001E6F10"/>
    <w:rsid w:val="001F2F5D"/>
    <w:rsid w:val="001F3DF9"/>
    <w:rsid w:val="001F7A06"/>
    <w:rsid w:val="00200660"/>
    <w:rsid w:val="00205B03"/>
    <w:rsid w:val="002138F7"/>
    <w:rsid w:val="00215C07"/>
    <w:rsid w:val="00217DDF"/>
    <w:rsid w:val="00221398"/>
    <w:rsid w:val="0022185D"/>
    <w:rsid w:val="0022293D"/>
    <w:rsid w:val="00222FD5"/>
    <w:rsid w:val="002244AA"/>
    <w:rsid w:val="00227231"/>
    <w:rsid w:val="00230DF5"/>
    <w:rsid w:val="002319B8"/>
    <w:rsid w:val="00233982"/>
    <w:rsid w:val="00236CD1"/>
    <w:rsid w:val="00245193"/>
    <w:rsid w:val="00250C3B"/>
    <w:rsid w:val="0025325D"/>
    <w:rsid w:val="00255285"/>
    <w:rsid w:val="002630D4"/>
    <w:rsid w:val="00264BE0"/>
    <w:rsid w:val="00267682"/>
    <w:rsid w:val="00273C6C"/>
    <w:rsid w:val="00283EEC"/>
    <w:rsid w:val="00287C45"/>
    <w:rsid w:val="002A1B12"/>
    <w:rsid w:val="002A2680"/>
    <w:rsid w:val="002B0D43"/>
    <w:rsid w:val="002B16B1"/>
    <w:rsid w:val="002B1E0E"/>
    <w:rsid w:val="002B2493"/>
    <w:rsid w:val="002B27AE"/>
    <w:rsid w:val="002B51C6"/>
    <w:rsid w:val="002B7162"/>
    <w:rsid w:val="002C03C3"/>
    <w:rsid w:val="002C0EAD"/>
    <w:rsid w:val="002C170A"/>
    <w:rsid w:val="002D0787"/>
    <w:rsid w:val="002D1428"/>
    <w:rsid w:val="002D1E7D"/>
    <w:rsid w:val="002D5B13"/>
    <w:rsid w:val="002E084D"/>
    <w:rsid w:val="002E4596"/>
    <w:rsid w:val="002E73F1"/>
    <w:rsid w:val="002F16F1"/>
    <w:rsid w:val="002F3BAE"/>
    <w:rsid w:val="002F486A"/>
    <w:rsid w:val="002F7160"/>
    <w:rsid w:val="00301711"/>
    <w:rsid w:val="003110FA"/>
    <w:rsid w:val="003122BD"/>
    <w:rsid w:val="00314FB6"/>
    <w:rsid w:val="003168D4"/>
    <w:rsid w:val="00320E91"/>
    <w:rsid w:val="003214D3"/>
    <w:rsid w:val="00325479"/>
    <w:rsid w:val="003307C9"/>
    <w:rsid w:val="00330C22"/>
    <w:rsid w:val="0033171C"/>
    <w:rsid w:val="0033226D"/>
    <w:rsid w:val="0034000C"/>
    <w:rsid w:val="003526AB"/>
    <w:rsid w:val="00355D38"/>
    <w:rsid w:val="00371477"/>
    <w:rsid w:val="0037796D"/>
    <w:rsid w:val="00377E37"/>
    <w:rsid w:val="00384FB9"/>
    <w:rsid w:val="003876EF"/>
    <w:rsid w:val="00395BA3"/>
    <w:rsid w:val="003A5E9B"/>
    <w:rsid w:val="003B0B8A"/>
    <w:rsid w:val="003B187E"/>
    <w:rsid w:val="003B4BED"/>
    <w:rsid w:val="003C0FE1"/>
    <w:rsid w:val="003C4782"/>
    <w:rsid w:val="003C5E1F"/>
    <w:rsid w:val="003E15BF"/>
    <w:rsid w:val="003E711B"/>
    <w:rsid w:val="003E7C60"/>
    <w:rsid w:val="003F3719"/>
    <w:rsid w:val="003F3E79"/>
    <w:rsid w:val="003F6250"/>
    <w:rsid w:val="003F731C"/>
    <w:rsid w:val="003F7ED4"/>
    <w:rsid w:val="004018C7"/>
    <w:rsid w:val="004049D5"/>
    <w:rsid w:val="00404C27"/>
    <w:rsid w:val="00414F25"/>
    <w:rsid w:val="00416712"/>
    <w:rsid w:val="00422017"/>
    <w:rsid w:val="00432A08"/>
    <w:rsid w:val="00437554"/>
    <w:rsid w:val="00437A9B"/>
    <w:rsid w:val="00437B6F"/>
    <w:rsid w:val="00437E81"/>
    <w:rsid w:val="00441066"/>
    <w:rsid w:val="004547DF"/>
    <w:rsid w:val="00462ED2"/>
    <w:rsid w:val="00463C86"/>
    <w:rsid w:val="004743FE"/>
    <w:rsid w:val="0047669E"/>
    <w:rsid w:val="00480298"/>
    <w:rsid w:val="00481559"/>
    <w:rsid w:val="004867C9"/>
    <w:rsid w:val="0049116F"/>
    <w:rsid w:val="00491D37"/>
    <w:rsid w:val="00497CF4"/>
    <w:rsid w:val="004A516B"/>
    <w:rsid w:val="004A5597"/>
    <w:rsid w:val="004B1144"/>
    <w:rsid w:val="004B15B4"/>
    <w:rsid w:val="004B33A4"/>
    <w:rsid w:val="004B3F88"/>
    <w:rsid w:val="004B4D5E"/>
    <w:rsid w:val="004B7C86"/>
    <w:rsid w:val="004D6A08"/>
    <w:rsid w:val="004F3E2A"/>
    <w:rsid w:val="004F4137"/>
    <w:rsid w:val="004F77F4"/>
    <w:rsid w:val="0050035C"/>
    <w:rsid w:val="0050229B"/>
    <w:rsid w:val="00504BBC"/>
    <w:rsid w:val="00505072"/>
    <w:rsid w:val="005112FB"/>
    <w:rsid w:val="005337ED"/>
    <w:rsid w:val="00534774"/>
    <w:rsid w:val="00545DD7"/>
    <w:rsid w:val="00547327"/>
    <w:rsid w:val="005545CF"/>
    <w:rsid w:val="005578C5"/>
    <w:rsid w:val="00557C15"/>
    <w:rsid w:val="00563271"/>
    <w:rsid w:val="00565479"/>
    <w:rsid w:val="0057246E"/>
    <w:rsid w:val="00583137"/>
    <w:rsid w:val="00585C55"/>
    <w:rsid w:val="0059079A"/>
    <w:rsid w:val="00591B54"/>
    <w:rsid w:val="00592B98"/>
    <w:rsid w:val="005B24C0"/>
    <w:rsid w:val="005B6605"/>
    <w:rsid w:val="005B70A7"/>
    <w:rsid w:val="005B7867"/>
    <w:rsid w:val="005C4F3E"/>
    <w:rsid w:val="005D00C6"/>
    <w:rsid w:val="005E52CB"/>
    <w:rsid w:val="005F40FE"/>
    <w:rsid w:val="005F434B"/>
    <w:rsid w:val="005F6BD0"/>
    <w:rsid w:val="00604132"/>
    <w:rsid w:val="00606FB5"/>
    <w:rsid w:val="00612264"/>
    <w:rsid w:val="00614E42"/>
    <w:rsid w:val="00616857"/>
    <w:rsid w:val="00616D16"/>
    <w:rsid w:val="00621AD1"/>
    <w:rsid w:val="006245BE"/>
    <w:rsid w:val="006256AE"/>
    <w:rsid w:val="00625F70"/>
    <w:rsid w:val="00627933"/>
    <w:rsid w:val="00633A1B"/>
    <w:rsid w:val="00636E03"/>
    <w:rsid w:val="006378ED"/>
    <w:rsid w:val="00641196"/>
    <w:rsid w:val="00642362"/>
    <w:rsid w:val="00650FB7"/>
    <w:rsid w:val="00651CFB"/>
    <w:rsid w:val="00652530"/>
    <w:rsid w:val="00664B3E"/>
    <w:rsid w:val="0066744A"/>
    <w:rsid w:val="00670202"/>
    <w:rsid w:val="00670BF6"/>
    <w:rsid w:val="006749DE"/>
    <w:rsid w:val="00682DF9"/>
    <w:rsid w:val="00695C13"/>
    <w:rsid w:val="006967FA"/>
    <w:rsid w:val="0069797C"/>
    <w:rsid w:val="006A0BCA"/>
    <w:rsid w:val="006B144D"/>
    <w:rsid w:val="006B6372"/>
    <w:rsid w:val="006D3AB0"/>
    <w:rsid w:val="006E18A2"/>
    <w:rsid w:val="006E2B67"/>
    <w:rsid w:val="006F23A3"/>
    <w:rsid w:val="006F2FFC"/>
    <w:rsid w:val="006F3F26"/>
    <w:rsid w:val="00700E6F"/>
    <w:rsid w:val="00705242"/>
    <w:rsid w:val="00706F2A"/>
    <w:rsid w:val="00707157"/>
    <w:rsid w:val="007125D6"/>
    <w:rsid w:val="00713509"/>
    <w:rsid w:val="00714076"/>
    <w:rsid w:val="00714365"/>
    <w:rsid w:val="00720186"/>
    <w:rsid w:val="00722C3E"/>
    <w:rsid w:val="007254AC"/>
    <w:rsid w:val="007279FE"/>
    <w:rsid w:val="0073097B"/>
    <w:rsid w:val="00734202"/>
    <w:rsid w:val="00734D70"/>
    <w:rsid w:val="007366B1"/>
    <w:rsid w:val="00740602"/>
    <w:rsid w:val="007451D0"/>
    <w:rsid w:val="0075070E"/>
    <w:rsid w:val="00751885"/>
    <w:rsid w:val="00757F30"/>
    <w:rsid w:val="00760C2C"/>
    <w:rsid w:val="00764500"/>
    <w:rsid w:val="00767403"/>
    <w:rsid w:val="007819B0"/>
    <w:rsid w:val="00782776"/>
    <w:rsid w:val="00783F4D"/>
    <w:rsid w:val="0078668A"/>
    <w:rsid w:val="00797EE7"/>
    <w:rsid w:val="007A6E1E"/>
    <w:rsid w:val="007A73EC"/>
    <w:rsid w:val="007B16C9"/>
    <w:rsid w:val="007B1A2E"/>
    <w:rsid w:val="007B2E09"/>
    <w:rsid w:val="007C1BA8"/>
    <w:rsid w:val="007C48F6"/>
    <w:rsid w:val="007C4AFD"/>
    <w:rsid w:val="007D10B3"/>
    <w:rsid w:val="007D35CF"/>
    <w:rsid w:val="007E06BF"/>
    <w:rsid w:val="007E0B53"/>
    <w:rsid w:val="007E14C2"/>
    <w:rsid w:val="007E38FD"/>
    <w:rsid w:val="007F4735"/>
    <w:rsid w:val="007F4FD0"/>
    <w:rsid w:val="00813238"/>
    <w:rsid w:val="00815BA0"/>
    <w:rsid w:val="00822D0D"/>
    <w:rsid w:val="008339DA"/>
    <w:rsid w:val="008418E5"/>
    <w:rsid w:val="008425CD"/>
    <w:rsid w:val="00843171"/>
    <w:rsid w:val="00844CE3"/>
    <w:rsid w:val="008455F7"/>
    <w:rsid w:val="00852DAF"/>
    <w:rsid w:val="00853323"/>
    <w:rsid w:val="00862E3E"/>
    <w:rsid w:val="0086649E"/>
    <w:rsid w:val="00874FCB"/>
    <w:rsid w:val="008754EF"/>
    <w:rsid w:val="0087783B"/>
    <w:rsid w:val="00877F61"/>
    <w:rsid w:val="00880FAE"/>
    <w:rsid w:val="0088724E"/>
    <w:rsid w:val="00890679"/>
    <w:rsid w:val="00897515"/>
    <w:rsid w:val="008A000C"/>
    <w:rsid w:val="008A0176"/>
    <w:rsid w:val="008A358A"/>
    <w:rsid w:val="008A43E8"/>
    <w:rsid w:val="008A5564"/>
    <w:rsid w:val="008A69A9"/>
    <w:rsid w:val="008A6E16"/>
    <w:rsid w:val="008A7685"/>
    <w:rsid w:val="008B45F3"/>
    <w:rsid w:val="008B55A3"/>
    <w:rsid w:val="008C67E5"/>
    <w:rsid w:val="008D00C4"/>
    <w:rsid w:val="008D215D"/>
    <w:rsid w:val="008D4C34"/>
    <w:rsid w:val="008D6441"/>
    <w:rsid w:val="008D6C1D"/>
    <w:rsid w:val="008E2AB0"/>
    <w:rsid w:val="008E2B96"/>
    <w:rsid w:val="008F573E"/>
    <w:rsid w:val="008F60B0"/>
    <w:rsid w:val="008F6B32"/>
    <w:rsid w:val="0090293B"/>
    <w:rsid w:val="00903CCA"/>
    <w:rsid w:val="00903DE9"/>
    <w:rsid w:val="009075D9"/>
    <w:rsid w:val="00910A25"/>
    <w:rsid w:val="00912110"/>
    <w:rsid w:val="00913315"/>
    <w:rsid w:val="009142B9"/>
    <w:rsid w:val="009167D3"/>
    <w:rsid w:val="00920698"/>
    <w:rsid w:val="0092303E"/>
    <w:rsid w:val="00923779"/>
    <w:rsid w:val="00927165"/>
    <w:rsid w:val="00927A64"/>
    <w:rsid w:val="00930E8A"/>
    <w:rsid w:val="00934BDE"/>
    <w:rsid w:val="00934EBB"/>
    <w:rsid w:val="00941531"/>
    <w:rsid w:val="00942BA5"/>
    <w:rsid w:val="00951475"/>
    <w:rsid w:val="00962412"/>
    <w:rsid w:val="0096636E"/>
    <w:rsid w:val="009715AE"/>
    <w:rsid w:val="00972684"/>
    <w:rsid w:val="009726D9"/>
    <w:rsid w:val="00982365"/>
    <w:rsid w:val="0098322B"/>
    <w:rsid w:val="00990D55"/>
    <w:rsid w:val="009924FC"/>
    <w:rsid w:val="009926AF"/>
    <w:rsid w:val="00994836"/>
    <w:rsid w:val="00995A51"/>
    <w:rsid w:val="009A0247"/>
    <w:rsid w:val="009A6908"/>
    <w:rsid w:val="009B3B30"/>
    <w:rsid w:val="009B3F1D"/>
    <w:rsid w:val="009B42D1"/>
    <w:rsid w:val="009C2E5E"/>
    <w:rsid w:val="009C338F"/>
    <w:rsid w:val="009C4F4F"/>
    <w:rsid w:val="009C6D37"/>
    <w:rsid w:val="009C6D3A"/>
    <w:rsid w:val="009D1598"/>
    <w:rsid w:val="009D267B"/>
    <w:rsid w:val="009D3AA4"/>
    <w:rsid w:val="009D6EDB"/>
    <w:rsid w:val="009E6C4E"/>
    <w:rsid w:val="009F513E"/>
    <w:rsid w:val="009F6B60"/>
    <w:rsid w:val="00A00014"/>
    <w:rsid w:val="00A115A6"/>
    <w:rsid w:val="00A1245F"/>
    <w:rsid w:val="00A14549"/>
    <w:rsid w:val="00A217F0"/>
    <w:rsid w:val="00A31124"/>
    <w:rsid w:val="00A32E87"/>
    <w:rsid w:val="00A4276F"/>
    <w:rsid w:val="00A44C8E"/>
    <w:rsid w:val="00A4786C"/>
    <w:rsid w:val="00A50865"/>
    <w:rsid w:val="00A51575"/>
    <w:rsid w:val="00A515A8"/>
    <w:rsid w:val="00A5314C"/>
    <w:rsid w:val="00A53315"/>
    <w:rsid w:val="00A536B8"/>
    <w:rsid w:val="00A542A9"/>
    <w:rsid w:val="00A6265B"/>
    <w:rsid w:val="00A653BE"/>
    <w:rsid w:val="00A662C0"/>
    <w:rsid w:val="00A66348"/>
    <w:rsid w:val="00A74188"/>
    <w:rsid w:val="00A7425A"/>
    <w:rsid w:val="00A750CB"/>
    <w:rsid w:val="00A77612"/>
    <w:rsid w:val="00A82204"/>
    <w:rsid w:val="00A82565"/>
    <w:rsid w:val="00A831CF"/>
    <w:rsid w:val="00A84354"/>
    <w:rsid w:val="00A906F2"/>
    <w:rsid w:val="00A95549"/>
    <w:rsid w:val="00AB06CD"/>
    <w:rsid w:val="00AB1F48"/>
    <w:rsid w:val="00AB3B94"/>
    <w:rsid w:val="00AB4528"/>
    <w:rsid w:val="00AB481F"/>
    <w:rsid w:val="00AB515D"/>
    <w:rsid w:val="00AC1006"/>
    <w:rsid w:val="00AC241F"/>
    <w:rsid w:val="00AC4621"/>
    <w:rsid w:val="00AC5EBB"/>
    <w:rsid w:val="00AD493E"/>
    <w:rsid w:val="00AE0C36"/>
    <w:rsid w:val="00AE1931"/>
    <w:rsid w:val="00AE3E7D"/>
    <w:rsid w:val="00AE4097"/>
    <w:rsid w:val="00AE67FE"/>
    <w:rsid w:val="00AF15C5"/>
    <w:rsid w:val="00AF218D"/>
    <w:rsid w:val="00AF39E4"/>
    <w:rsid w:val="00AF4BAA"/>
    <w:rsid w:val="00AF6D17"/>
    <w:rsid w:val="00B003DB"/>
    <w:rsid w:val="00B03EC1"/>
    <w:rsid w:val="00B10195"/>
    <w:rsid w:val="00B11A8D"/>
    <w:rsid w:val="00B14E92"/>
    <w:rsid w:val="00B166EE"/>
    <w:rsid w:val="00B2419A"/>
    <w:rsid w:val="00B32E71"/>
    <w:rsid w:val="00B359ED"/>
    <w:rsid w:val="00B375CF"/>
    <w:rsid w:val="00B44890"/>
    <w:rsid w:val="00B472BC"/>
    <w:rsid w:val="00B47305"/>
    <w:rsid w:val="00B54EF0"/>
    <w:rsid w:val="00B71D6A"/>
    <w:rsid w:val="00B73E73"/>
    <w:rsid w:val="00B807A2"/>
    <w:rsid w:val="00B80EA3"/>
    <w:rsid w:val="00B82242"/>
    <w:rsid w:val="00B826C3"/>
    <w:rsid w:val="00B8321C"/>
    <w:rsid w:val="00B8698C"/>
    <w:rsid w:val="00B9097B"/>
    <w:rsid w:val="00B91296"/>
    <w:rsid w:val="00B93900"/>
    <w:rsid w:val="00B94183"/>
    <w:rsid w:val="00B944A5"/>
    <w:rsid w:val="00B974F7"/>
    <w:rsid w:val="00BA00F4"/>
    <w:rsid w:val="00BA1DF4"/>
    <w:rsid w:val="00BB0727"/>
    <w:rsid w:val="00BB1E71"/>
    <w:rsid w:val="00BB3DC8"/>
    <w:rsid w:val="00BB7273"/>
    <w:rsid w:val="00BC24A2"/>
    <w:rsid w:val="00BC49AD"/>
    <w:rsid w:val="00BC6316"/>
    <w:rsid w:val="00BF34E3"/>
    <w:rsid w:val="00BF50B4"/>
    <w:rsid w:val="00BF5E58"/>
    <w:rsid w:val="00C047CD"/>
    <w:rsid w:val="00C05237"/>
    <w:rsid w:val="00C13910"/>
    <w:rsid w:val="00C13EDB"/>
    <w:rsid w:val="00C14A92"/>
    <w:rsid w:val="00C15D41"/>
    <w:rsid w:val="00C21410"/>
    <w:rsid w:val="00C43F6B"/>
    <w:rsid w:val="00C50BE5"/>
    <w:rsid w:val="00C51B17"/>
    <w:rsid w:val="00C5213E"/>
    <w:rsid w:val="00C70479"/>
    <w:rsid w:val="00C71EAF"/>
    <w:rsid w:val="00C759A9"/>
    <w:rsid w:val="00C77339"/>
    <w:rsid w:val="00C8452E"/>
    <w:rsid w:val="00C856BE"/>
    <w:rsid w:val="00C85988"/>
    <w:rsid w:val="00C86999"/>
    <w:rsid w:val="00C97EC2"/>
    <w:rsid w:val="00CA50CB"/>
    <w:rsid w:val="00CB22EB"/>
    <w:rsid w:val="00CB24D8"/>
    <w:rsid w:val="00CB369D"/>
    <w:rsid w:val="00CB441E"/>
    <w:rsid w:val="00CC0C1A"/>
    <w:rsid w:val="00CC3045"/>
    <w:rsid w:val="00CC53C3"/>
    <w:rsid w:val="00CD26CF"/>
    <w:rsid w:val="00CD7D3D"/>
    <w:rsid w:val="00CE1990"/>
    <w:rsid w:val="00CF6BC7"/>
    <w:rsid w:val="00CF6D31"/>
    <w:rsid w:val="00D21404"/>
    <w:rsid w:val="00D2680C"/>
    <w:rsid w:val="00D31F5C"/>
    <w:rsid w:val="00D32F3E"/>
    <w:rsid w:val="00D40B3F"/>
    <w:rsid w:val="00D40BBD"/>
    <w:rsid w:val="00D43026"/>
    <w:rsid w:val="00D4389A"/>
    <w:rsid w:val="00D44F7E"/>
    <w:rsid w:val="00D46385"/>
    <w:rsid w:val="00D52EEA"/>
    <w:rsid w:val="00D55B0A"/>
    <w:rsid w:val="00D7000E"/>
    <w:rsid w:val="00D7072F"/>
    <w:rsid w:val="00D727EB"/>
    <w:rsid w:val="00D75511"/>
    <w:rsid w:val="00D769DB"/>
    <w:rsid w:val="00D81C04"/>
    <w:rsid w:val="00D83CDD"/>
    <w:rsid w:val="00D85BB5"/>
    <w:rsid w:val="00D862D9"/>
    <w:rsid w:val="00D87FDC"/>
    <w:rsid w:val="00D93752"/>
    <w:rsid w:val="00DA2386"/>
    <w:rsid w:val="00DA2B4E"/>
    <w:rsid w:val="00DA3993"/>
    <w:rsid w:val="00DA5ECB"/>
    <w:rsid w:val="00DB7EA6"/>
    <w:rsid w:val="00DC02A9"/>
    <w:rsid w:val="00DC5C42"/>
    <w:rsid w:val="00DD1AFB"/>
    <w:rsid w:val="00DD223F"/>
    <w:rsid w:val="00DD49B0"/>
    <w:rsid w:val="00DE09D9"/>
    <w:rsid w:val="00DE41EC"/>
    <w:rsid w:val="00DE7ADC"/>
    <w:rsid w:val="00DF325D"/>
    <w:rsid w:val="00DF3CF2"/>
    <w:rsid w:val="00DF4091"/>
    <w:rsid w:val="00DF4F74"/>
    <w:rsid w:val="00DF64FB"/>
    <w:rsid w:val="00E024C9"/>
    <w:rsid w:val="00E04278"/>
    <w:rsid w:val="00E078A7"/>
    <w:rsid w:val="00E10CE5"/>
    <w:rsid w:val="00E1287E"/>
    <w:rsid w:val="00E145AC"/>
    <w:rsid w:val="00E1734D"/>
    <w:rsid w:val="00E1792F"/>
    <w:rsid w:val="00E20E69"/>
    <w:rsid w:val="00E22E8B"/>
    <w:rsid w:val="00E23CC2"/>
    <w:rsid w:val="00E30FB0"/>
    <w:rsid w:val="00E33333"/>
    <w:rsid w:val="00E348B0"/>
    <w:rsid w:val="00E3731E"/>
    <w:rsid w:val="00E40128"/>
    <w:rsid w:val="00E41E1D"/>
    <w:rsid w:val="00E53717"/>
    <w:rsid w:val="00E61632"/>
    <w:rsid w:val="00E62EB0"/>
    <w:rsid w:val="00E70E07"/>
    <w:rsid w:val="00E7121C"/>
    <w:rsid w:val="00E72AE1"/>
    <w:rsid w:val="00E73D3B"/>
    <w:rsid w:val="00E833DB"/>
    <w:rsid w:val="00E92769"/>
    <w:rsid w:val="00E93426"/>
    <w:rsid w:val="00E96FBA"/>
    <w:rsid w:val="00EB1303"/>
    <w:rsid w:val="00EB1662"/>
    <w:rsid w:val="00EB6F15"/>
    <w:rsid w:val="00EB6F7D"/>
    <w:rsid w:val="00EB78DC"/>
    <w:rsid w:val="00EB7DF2"/>
    <w:rsid w:val="00EC1FA6"/>
    <w:rsid w:val="00EC3D26"/>
    <w:rsid w:val="00ED1AD4"/>
    <w:rsid w:val="00ED3E14"/>
    <w:rsid w:val="00ED51EC"/>
    <w:rsid w:val="00EE5471"/>
    <w:rsid w:val="00EE5845"/>
    <w:rsid w:val="00EE6E99"/>
    <w:rsid w:val="00EE7D8F"/>
    <w:rsid w:val="00EF04C6"/>
    <w:rsid w:val="00EF2548"/>
    <w:rsid w:val="00EF2E3C"/>
    <w:rsid w:val="00F01F30"/>
    <w:rsid w:val="00F04260"/>
    <w:rsid w:val="00F10B5D"/>
    <w:rsid w:val="00F137A7"/>
    <w:rsid w:val="00F15BF6"/>
    <w:rsid w:val="00F176FD"/>
    <w:rsid w:val="00F17C25"/>
    <w:rsid w:val="00F20A1F"/>
    <w:rsid w:val="00F27C3A"/>
    <w:rsid w:val="00F30B01"/>
    <w:rsid w:val="00F35F71"/>
    <w:rsid w:val="00F402F0"/>
    <w:rsid w:val="00F40BBA"/>
    <w:rsid w:val="00F509AA"/>
    <w:rsid w:val="00F51473"/>
    <w:rsid w:val="00F576F2"/>
    <w:rsid w:val="00F67D9D"/>
    <w:rsid w:val="00F735D4"/>
    <w:rsid w:val="00F77C6D"/>
    <w:rsid w:val="00F77DB1"/>
    <w:rsid w:val="00F81333"/>
    <w:rsid w:val="00F824E5"/>
    <w:rsid w:val="00F8375C"/>
    <w:rsid w:val="00F84F89"/>
    <w:rsid w:val="00F86584"/>
    <w:rsid w:val="00F93821"/>
    <w:rsid w:val="00F93883"/>
    <w:rsid w:val="00F9548E"/>
    <w:rsid w:val="00FA1FC5"/>
    <w:rsid w:val="00FA27E5"/>
    <w:rsid w:val="00FA34F5"/>
    <w:rsid w:val="00FB7095"/>
    <w:rsid w:val="00FE02A6"/>
    <w:rsid w:val="00FE3712"/>
    <w:rsid w:val="00FE686C"/>
    <w:rsid w:val="00FF00BD"/>
    <w:rsid w:val="00FF27F6"/>
    <w:rsid w:val="00FF7342"/>
    <w:rsid w:val="00FF78E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1590"/>
  <w15:docId w15:val="{4C16E8AD-235F-47DB-85FF-E7212FC6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E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E1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80F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3EDB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FE"/>
  </w:style>
  <w:style w:type="paragraph" w:styleId="Stopka">
    <w:name w:val="footer"/>
    <w:basedOn w:val="Normalny"/>
    <w:link w:val="Stopka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FE"/>
  </w:style>
  <w:style w:type="character" w:styleId="Hipercze">
    <w:name w:val="Hyperlink"/>
    <w:basedOn w:val="Domylnaczcionkaakapitu"/>
    <w:uiPriority w:val="99"/>
    <w:unhideWhenUsed/>
    <w:rsid w:val="00AE67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ersclub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CDD3-867A-4C0B-838D-0D5FAC5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Pupiec</dc:creator>
  <cp:lastModifiedBy>Izabela Gettel</cp:lastModifiedBy>
  <cp:revision>4</cp:revision>
  <cp:lastPrinted>2020-06-09T12:21:00Z</cp:lastPrinted>
  <dcterms:created xsi:type="dcterms:W3CDTF">2021-05-07T08:49:00Z</dcterms:created>
  <dcterms:modified xsi:type="dcterms:W3CDTF">2021-05-10T13:26:00Z</dcterms:modified>
</cp:coreProperties>
</file>